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138" w:rsidRPr="003A7DB3" w:rsidRDefault="00650138" w:rsidP="00650138">
      <w:pPr>
        <w:pStyle w:val="a3"/>
        <w:spacing w:before="0" w:beforeAutospacing="0" w:after="0" w:afterAutospacing="0"/>
        <w:jc w:val="center"/>
        <w:rPr>
          <w:sz w:val="28"/>
          <w:szCs w:val="28"/>
          <w:lang w:val="kk-KZ"/>
        </w:rPr>
      </w:pPr>
      <w:r w:rsidRPr="003A7DB3">
        <w:rPr>
          <w:sz w:val="28"/>
          <w:szCs w:val="28"/>
          <w:lang w:val="kk-KZ"/>
        </w:rPr>
        <w:t>ДӘРІС</w:t>
      </w:r>
      <w:r>
        <w:rPr>
          <w:sz w:val="28"/>
          <w:szCs w:val="28"/>
          <w:lang w:val="kk-KZ"/>
        </w:rPr>
        <w:t xml:space="preserve"> №5</w:t>
      </w:r>
    </w:p>
    <w:p w:rsidR="00650138" w:rsidRPr="00512E0D" w:rsidRDefault="00650138" w:rsidP="00650138">
      <w:pPr>
        <w:pStyle w:val="a3"/>
        <w:spacing w:before="0" w:beforeAutospacing="0" w:after="0" w:afterAutospacing="0"/>
        <w:jc w:val="center"/>
        <w:rPr>
          <w:b/>
          <w:sz w:val="28"/>
          <w:szCs w:val="28"/>
          <w:lang w:val="kk-KZ"/>
        </w:rPr>
      </w:pPr>
    </w:p>
    <w:p w:rsidR="00650138" w:rsidRPr="00512E0D" w:rsidRDefault="00650138" w:rsidP="00650138">
      <w:pPr>
        <w:pStyle w:val="a3"/>
        <w:spacing w:before="0" w:beforeAutospacing="0" w:after="0" w:afterAutospacing="0"/>
        <w:jc w:val="center"/>
        <w:rPr>
          <w:b/>
          <w:sz w:val="28"/>
          <w:szCs w:val="28"/>
        </w:rPr>
      </w:pPr>
      <w:bookmarkStart w:id="0" w:name="_GoBack"/>
      <w:bookmarkEnd w:id="0"/>
      <w:r w:rsidRPr="00512E0D">
        <w:rPr>
          <w:b/>
          <w:sz w:val="28"/>
          <w:szCs w:val="28"/>
          <w:lang w:val="kk-KZ"/>
        </w:rPr>
        <w:t xml:space="preserve"> ГАЖ классификациясы.</w:t>
      </w:r>
    </w:p>
    <w:p w:rsidR="00650138" w:rsidRPr="00512E0D" w:rsidRDefault="00650138" w:rsidP="00650138">
      <w:pPr>
        <w:pStyle w:val="a3"/>
        <w:spacing w:before="0" w:beforeAutospacing="0" w:after="0" w:afterAutospacing="0"/>
        <w:jc w:val="center"/>
        <w:rPr>
          <w:b/>
          <w:sz w:val="28"/>
          <w:szCs w:val="28"/>
        </w:rPr>
      </w:pPr>
    </w:p>
    <w:p w:rsidR="00650138" w:rsidRPr="00512E0D" w:rsidRDefault="00650138" w:rsidP="00650138">
      <w:pPr>
        <w:pStyle w:val="a3"/>
        <w:spacing w:before="0" w:beforeAutospacing="0" w:after="0" w:afterAutospacing="0"/>
        <w:ind w:firstLine="540"/>
        <w:jc w:val="both"/>
        <w:rPr>
          <w:i/>
          <w:sz w:val="28"/>
          <w:szCs w:val="28"/>
          <w:lang w:val="kk-KZ"/>
        </w:rPr>
      </w:pPr>
      <w:r w:rsidRPr="00512E0D">
        <w:rPr>
          <w:i/>
          <w:sz w:val="28"/>
          <w:szCs w:val="28"/>
          <w:lang w:val="kk-KZ"/>
        </w:rPr>
        <w:t>ГАЖ классификациясы. ГАЖ құрылымы. ГАЖ ақпаратты құру. Деректерді енгізу жүйесі. Сақтау және редакциялау жүйесі. Анализ жүйесі. Енгізу жүйесі. ГАЖ даму тарихы.</w:t>
      </w:r>
    </w:p>
    <w:p w:rsidR="00650138" w:rsidRPr="00512E0D" w:rsidRDefault="00650138" w:rsidP="00650138">
      <w:pPr>
        <w:pStyle w:val="a3"/>
        <w:spacing w:before="0" w:beforeAutospacing="0" w:after="0" w:afterAutospacing="0"/>
        <w:ind w:firstLine="540"/>
        <w:jc w:val="both"/>
        <w:rPr>
          <w:i/>
          <w:sz w:val="28"/>
          <w:szCs w:val="28"/>
          <w:lang w:val="kk-KZ"/>
        </w:rPr>
      </w:pPr>
    </w:p>
    <w:p w:rsidR="00650138" w:rsidRPr="00512E0D" w:rsidRDefault="00650138" w:rsidP="00650138">
      <w:pPr>
        <w:pStyle w:val="a3"/>
        <w:spacing w:before="0" w:beforeAutospacing="0" w:after="0" w:afterAutospacing="0"/>
        <w:ind w:firstLine="540"/>
        <w:jc w:val="center"/>
        <w:rPr>
          <w:sz w:val="28"/>
          <w:szCs w:val="28"/>
          <w:lang w:val="kk-KZ"/>
        </w:rPr>
      </w:pPr>
      <w:r w:rsidRPr="00512E0D">
        <w:rPr>
          <w:b/>
          <w:sz w:val="28"/>
          <w:szCs w:val="28"/>
          <w:lang w:val="kk-KZ"/>
        </w:rPr>
        <w:t>ГАЖ классификациясы</w:t>
      </w:r>
      <w:r w:rsidRPr="00512E0D">
        <w:rPr>
          <w:sz w:val="28"/>
          <w:szCs w:val="28"/>
          <w:lang w:val="kk-KZ"/>
        </w:rPr>
        <w:t>.</w:t>
      </w:r>
    </w:p>
    <w:p w:rsidR="00650138" w:rsidRPr="00512E0D" w:rsidRDefault="00650138" w:rsidP="00650138">
      <w:pPr>
        <w:pStyle w:val="a3"/>
        <w:spacing w:before="0" w:beforeAutospacing="0" w:after="0" w:afterAutospacing="0"/>
        <w:ind w:firstLine="540"/>
        <w:jc w:val="center"/>
        <w:rPr>
          <w:sz w:val="28"/>
          <w:szCs w:val="28"/>
          <w:lang w:val="kk-KZ"/>
        </w:rPr>
      </w:pP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Ғылыми және қолданбалы тапсырмаларды экологиялық мониторинг жағдайында шешу табиғи ресурстарды рационалды қолдану, сонымен қатар инфрақұрылымдық жобаға, қалалық, аудандық жобалауға, оқыс жағдайда оперативті шаралар қолдану үшін ГАЖ жасады.</w:t>
      </w: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Өмірде туындайтын көптеген қиындықтар әсерінен әр түрлі ГАЖ жасалды, олар келесі белгілеріне қарап классификацияланады:</w:t>
      </w: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Кеңістіктік немесе шекаралық қамту:</w:t>
      </w:r>
    </w:p>
    <w:p w:rsidR="00650138" w:rsidRPr="00512E0D" w:rsidRDefault="00650138" w:rsidP="00650138">
      <w:pPr>
        <w:pStyle w:val="a3"/>
        <w:numPr>
          <w:ilvl w:val="0"/>
          <w:numId w:val="1"/>
        </w:numPr>
        <w:spacing w:before="0" w:beforeAutospacing="0" w:after="0" w:afterAutospacing="0"/>
        <w:ind w:firstLine="540"/>
        <w:jc w:val="both"/>
        <w:rPr>
          <w:sz w:val="28"/>
          <w:szCs w:val="28"/>
          <w:lang w:val="kk-KZ"/>
        </w:rPr>
      </w:pPr>
      <w:r w:rsidRPr="00512E0D">
        <w:rPr>
          <w:sz w:val="28"/>
          <w:szCs w:val="28"/>
          <w:lang w:val="kk-KZ"/>
        </w:rPr>
        <w:t>глобальды немесе планетарлық</w:t>
      </w:r>
      <w:r w:rsidRPr="00512E0D">
        <w:rPr>
          <w:i/>
          <w:iCs/>
          <w:sz w:val="28"/>
          <w:szCs w:val="28"/>
          <w:lang w:val="kk-KZ"/>
        </w:rPr>
        <w:t xml:space="preserve">, </w:t>
      </w:r>
      <w:r w:rsidRPr="00512E0D">
        <w:rPr>
          <w:sz w:val="28"/>
          <w:szCs w:val="28"/>
          <w:lang w:val="kk-KZ"/>
        </w:rPr>
        <w:t>global GIS ГАЖ (1 : 4 500 000 масштабына сай келеді);</w:t>
      </w:r>
    </w:p>
    <w:p w:rsidR="00650138" w:rsidRPr="00512E0D" w:rsidRDefault="00650138" w:rsidP="00650138">
      <w:pPr>
        <w:pStyle w:val="a3"/>
        <w:numPr>
          <w:ilvl w:val="0"/>
          <w:numId w:val="1"/>
        </w:numPr>
        <w:spacing w:before="0" w:beforeAutospacing="0" w:after="0" w:afterAutospacing="0"/>
        <w:ind w:firstLine="540"/>
        <w:jc w:val="both"/>
        <w:rPr>
          <w:sz w:val="28"/>
          <w:szCs w:val="28"/>
          <w:lang w:val="kk-KZ"/>
        </w:rPr>
      </w:pPr>
      <w:r w:rsidRPr="00512E0D">
        <w:rPr>
          <w:sz w:val="28"/>
          <w:szCs w:val="28"/>
          <w:lang w:val="kk-KZ"/>
        </w:rPr>
        <w:t>субконтиненталдық ГАЖ;</w:t>
      </w:r>
    </w:p>
    <w:p w:rsidR="00650138" w:rsidRPr="00512E0D" w:rsidRDefault="00650138" w:rsidP="00650138">
      <w:pPr>
        <w:numPr>
          <w:ilvl w:val="0"/>
          <w:numId w:val="1"/>
        </w:num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ұлттық</w:t>
      </w:r>
      <w:r w:rsidRPr="00512E0D">
        <w:rPr>
          <w:rFonts w:ascii="Times New Roman" w:hAnsi="Times New Roman"/>
          <w:i/>
          <w:iCs/>
          <w:sz w:val="28"/>
          <w:szCs w:val="28"/>
          <w:lang w:val="kk-KZ"/>
        </w:rPr>
        <w:t xml:space="preserve">  </w:t>
      </w:r>
      <w:r w:rsidRPr="00512E0D">
        <w:rPr>
          <w:rFonts w:ascii="Times New Roman" w:hAnsi="Times New Roman"/>
          <w:iCs/>
          <w:sz w:val="28"/>
          <w:szCs w:val="28"/>
          <w:lang w:val="kk-KZ"/>
        </w:rPr>
        <w:t xml:space="preserve">(мемлекеттік) ГАЖ </w:t>
      </w:r>
      <w:r w:rsidRPr="00512E0D">
        <w:rPr>
          <w:rFonts w:ascii="Times New Roman" w:hAnsi="Times New Roman"/>
          <w:sz w:val="28"/>
          <w:szCs w:val="28"/>
          <w:lang w:val="kk-KZ"/>
        </w:rPr>
        <w:t>(1 : 2 500 000 - 1 : 20 000 000 масштабына сәйкес келеді);</w:t>
      </w:r>
    </w:p>
    <w:p w:rsidR="00650138" w:rsidRPr="00512E0D" w:rsidRDefault="00650138" w:rsidP="00650138">
      <w:pPr>
        <w:numPr>
          <w:ilvl w:val="0"/>
          <w:numId w:val="1"/>
        </w:numPr>
        <w:spacing w:after="0" w:line="240" w:lineRule="auto"/>
        <w:ind w:firstLine="540"/>
        <w:jc w:val="both"/>
        <w:rPr>
          <w:rFonts w:ascii="Times New Roman" w:hAnsi="Times New Roman"/>
          <w:sz w:val="28"/>
          <w:szCs w:val="28"/>
          <w:lang w:val="kk-KZ"/>
        </w:rPr>
      </w:pPr>
      <w:r w:rsidRPr="00512E0D">
        <w:rPr>
          <w:rFonts w:ascii="Times New Roman" w:hAnsi="Times New Roman"/>
          <w:iCs/>
          <w:sz w:val="28"/>
          <w:szCs w:val="28"/>
          <w:lang w:val="kk-KZ"/>
        </w:rPr>
        <w:t>региональды ГАЖ, regional GIS</w:t>
      </w:r>
      <w:r w:rsidRPr="00512E0D">
        <w:rPr>
          <w:rFonts w:ascii="Times New Roman" w:hAnsi="Times New Roman"/>
          <w:sz w:val="28"/>
          <w:szCs w:val="28"/>
          <w:lang w:val="kk-KZ"/>
        </w:rPr>
        <w:t xml:space="preserve"> (1 : 500 000 - 1 : 4 000 000 масштабына сәйкес келеді)</w:t>
      </w:r>
      <w:r w:rsidRPr="00512E0D">
        <w:rPr>
          <w:rFonts w:ascii="Times New Roman" w:hAnsi="Times New Roman"/>
          <w:iCs/>
          <w:sz w:val="28"/>
          <w:szCs w:val="28"/>
          <w:lang w:val="kk-KZ"/>
        </w:rPr>
        <w:t>;</w:t>
      </w:r>
    </w:p>
    <w:p w:rsidR="00650138" w:rsidRPr="00512E0D" w:rsidRDefault="00650138" w:rsidP="00650138">
      <w:pPr>
        <w:numPr>
          <w:ilvl w:val="0"/>
          <w:numId w:val="1"/>
        </w:numPr>
        <w:spacing w:after="0" w:line="240" w:lineRule="auto"/>
        <w:ind w:firstLine="540"/>
        <w:jc w:val="both"/>
        <w:rPr>
          <w:rFonts w:ascii="Times New Roman" w:hAnsi="Times New Roman"/>
          <w:sz w:val="28"/>
          <w:szCs w:val="28"/>
        </w:rPr>
      </w:pPr>
      <w:proofErr w:type="spellStart"/>
      <w:r w:rsidRPr="00512E0D">
        <w:rPr>
          <w:rFonts w:ascii="Times New Roman" w:hAnsi="Times New Roman"/>
          <w:iCs/>
          <w:sz w:val="28"/>
          <w:szCs w:val="28"/>
        </w:rPr>
        <w:t>субрегиональ</w:t>
      </w:r>
      <w:proofErr w:type="spellEnd"/>
      <w:r w:rsidRPr="00512E0D">
        <w:rPr>
          <w:rFonts w:ascii="Times New Roman" w:hAnsi="Times New Roman"/>
          <w:iCs/>
          <w:sz w:val="28"/>
          <w:szCs w:val="28"/>
          <w:lang w:val="kk-KZ"/>
        </w:rPr>
        <w:t>ды ГАЖ</w:t>
      </w:r>
      <w:r w:rsidRPr="00512E0D">
        <w:rPr>
          <w:rFonts w:ascii="Times New Roman" w:hAnsi="Times New Roman"/>
          <w:iCs/>
          <w:sz w:val="28"/>
          <w:szCs w:val="28"/>
        </w:rPr>
        <w:t>;</w:t>
      </w:r>
    </w:p>
    <w:p w:rsidR="00650138" w:rsidRPr="00512E0D" w:rsidRDefault="00650138" w:rsidP="00650138">
      <w:pPr>
        <w:numPr>
          <w:ilvl w:val="0"/>
          <w:numId w:val="1"/>
        </w:numPr>
        <w:spacing w:after="0" w:line="240" w:lineRule="auto"/>
        <w:ind w:firstLine="540"/>
        <w:jc w:val="both"/>
        <w:rPr>
          <w:rFonts w:ascii="Times New Roman" w:hAnsi="Times New Roman"/>
          <w:sz w:val="28"/>
          <w:szCs w:val="28"/>
        </w:rPr>
      </w:pPr>
      <w:proofErr w:type="spellStart"/>
      <w:r w:rsidRPr="00512E0D">
        <w:rPr>
          <w:rFonts w:ascii="Times New Roman" w:hAnsi="Times New Roman"/>
          <w:iCs/>
          <w:sz w:val="28"/>
          <w:szCs w:val="28"/>
        </w:rPr>
        <w:t>локаль</w:t>
      </w:r>
      <w:proofErr w:type="spellEnd"/>
      <w:r w:rsidRPr="00512E0D">
        <w:rPr>
          <w:rFonts w:ascii="Times New Roman" w:hAnsi="Times New Roman"/>
          <w:iCs/>
          <w:sz w:val="28"/>
          <w:szCs w:val="28"/>
          <w:lang w:val="kk-KZ"/>
        </w:rPr>
        <w:t>ді</w:t>
      </w:r>
      <w:r w:rsidRPr="00512E0D">
        <w:rPr>
          <w:rFonts w:ascii="Times New Roman" w:hAnsi="Times New Roman"/>
          <w:iCs/>
          <w:sz w:val="28"/>
          <w:szCs w:val="28"/>
        </w:rPr>
        <w:t xml:space="preserve">, </w:t>
      </w:r>
      <w:r w:rsidRPr="00512E0D">
        <w:rPr>
          <w:rFonts w:ascii="Times New Roman" w:hAnsi="Times New Roman"/>
          <w:iCs/>
          <w:sz w:val="28"/>
          <w:szCs w:val="28"/>
          <w:lang w:val="kk-KZ"/>
        </w:rPr>
        <w:t>немесе</w:t>
      </w:r>
      <w:r w:rsidRPr="00512E0D">
        <w:rPr>
          <w:rFonts w:ascii="Times New Roman" w:hAnsi="Times New Roman"/>
          <w:iCs/>
          <w:sz w:val="28"/>
          <w:szCs w:val="28"/>
        </w:rPr>
        <w:t xml:space="preserve"> </w:t>
      </w:r>
      <w:r w:rsidRPr="00512E0D">
        <w:rPr>
          <w:rFonts w:ascii="Times New Roman" w:hAnsi="Times New Roman"/>
          <w:iCs/>
          <w:sz w:val="28"/>
          <w:szCs w:val="28"/>
          <w:lang w:val="kk-KZ"/>
        </w:rPr>
        <w:t>жергілікті ГАЖ</w:t>
      </w:r>
      <w:r w:rsidRPr="00512E0D">
        <w:rPr>
          <w:rFonts w:ascii="Times New Roman" w:hAnsi="Times New Roman"/>
          <w:iCs/>
          <w:sz w:val="28"/>
          <w:szCs w:val="28"/>
        </w:rPr>
        <w:t xml:space="preserve">, </w:t>
      </w:r>
      <w:r w:rsidRPr="00512E0D">
        <w:rPr>
          <w:rFonts w:ascii="Times New Roman" w:hAnsi="Times New Roman"/>
          <w:iCs/>
          <w:sz w:val="28"/>
          <w:szCs w:val="28"/>
          <w:lang w:val="en-US"/>
        </w:rPr>
        <w:t>local</w:t>
      </w:r>
      <w:r w:rsidRPr="00512E0D">
        <w:rPr>
          <w:rFonts w:ascii="Times New Roman" w:hAnsi="Times New Roman"/>
          <w:iCs/>
          <w:sz w:val="28"/>
          <w:szCs w:val="28"/>
        </w:rPr>
        <w:t xml:space="preserve"> </w:t>
      </w:r>
      <w:r w:rsidRPr="00512E0D">
        <w:rPr>
          <w:rFonts w:ascii="Times New Roman" w:hAnsi="Times New Roman"/>
          <w:iCs/>
          <w:sz w:val="28"/>
          <w:szCs w:val="28"/>
          <w:lang w:val="en-US"/>
        </w:rPr>
        <w:t>GIS</w:t>
      </w:r>
      <w:r w:rsidRPr="00512E0D">
        <w:rPr>
          <w:rFonts w:ascii="Times New Roman" w:hAnsi="Times New Roman"/>
          <w:sz w:val="28"/>
          <w:szCs w:val="28"/>
        </w:rPr>
        <w:t xml:space="preserve"> (1</w:t>
      </w:r>
      <w:proofErr w:type="gramStart"/>
      <w:r w:rsidRPr="00512E0D">
        <w:rPr>
          <w:rFonts w:ascii="Times New Roman" w:hAnsi="Times New Roman"/>
          <w:sz w:val="28"/>
          <w:szCs w:val="28"/>
        </w:rPr>
        <w:t xml:space="preserve"> :</w:t>
      </w:r>
      <w:proofErr w:type="gramEnd"/>
      <w:r w:rsidRPr="00512E0D">
        <w:rPr>
          <w:rFonts w:ascii="Times New Roman" w:hAnsi="Times New Roman"/>
          <w:sz w:val="28"/>
          <w:szCs w:val="28"/>
        </w:rPr>
        <w:t xml:space="preserve"> 50 000 - 1 : 1 000 000</w:t>
      </w:r>
      <w:r w:rsidRPr="00512E0D">
        <w:rPr>
          <w:rFonts w:ascii="Times New Roman" w:hAnsi="Times New Roman"/>
          <w:sz w:val="28"/>
          <w:szCs w:val="28"/>
          <w:lang w:val="kk-KZ"/>
        </w:rPr>
        <w:t xml:space="preserve"> масштабына сәйкес келеді</w:t>
      </w:r>
      <w:r w:rsidRPr="00512E0D">
        <w:rPr>
          <w:rFonts w:ascii="Times New Roman" w:hAnsi="Times New Roman"/>
          <w:sz w:val="28"/>
          <w:szCs w:val="28"/>
        </w:rPr>
        <w:t>);</w:t>
      </w:r>
    </w:p>
    <w:p w:rsidR="00650138" w:rsidRPr="00512E0D" w:rsidRDefault="00650138" w:rsidP="00650138">
      <w:pPr>
        <w:numPr>
          <w:ilvl w:val="0"/>
          <w:numId w:val="1"/>
        </w:numPr>
        <w:spacing w:after="0" w:line="240" w:lineRule="auto"/>
        <w:ind w:firstLine="540"/>
        <w:jc w:val="both"/>
        <w:rPr>
          <w:rFonts w:ascii="Times New Roman" w:hAnsi="Times New Roman"/>
          <w:sz w:val="28"/>
          <w:szCs w:val="28"/>
          <w:u w:val="single"/>
        </w:rPr>
      </w:pPr>
      <w:r w:rsidRPr="00512E0D">
        <w:rPr>
          <w:rFonts w:ascii="Times New Roman" w:hAnsi="Times New Roman"/>
          <w:iCs/>
          <w:sz w:val="28"/>
          <w:szCs w:val="28"/>
        </w:rPr>
        <w:t>муниципал</w:t>
      </w:r>
      <w:r w:rsidRPr="00512E0D">
        <w:rPr>
          <w:rFonts w:ascii="Times New Roman" w:hAnsi="Times New Roman"/>
          <w:iCs/>
          <w:sz w:val="28"/>
          <w:szCs w:val="28"/>
          <w:lang w:val="kk-KZ"/>
        </w:rPr>
        <w:t>ьды</w:t>
      </w:r>
      <w:r w:rsidRPr="00512E0D">
        <w:rPr>
          <w:rFonts w:ascii="Times New Roman" w:hAnsi="Times New Roman"/>
          <w:iCs/>
          <w:sz w:val="28"/>
          <w:szCs w:val="28"/>
        </w:rPr>
        <w:t xml:space="preserve"> </w:t>
      </w:r>
      <w:r w:rsidRPr="00512E0D">
        <w:rPr>
          <w:rFonts w:ascii="Times New Roman" w:hAnsi="Times New Roman"/>
          <w:sz w:val="28"/>
          <w:szCs w:val="28"/>
        </w:rPr>
        <w:t xml:space="preserve"> (1</w:t>
      </w:r>
      <w:proofErr w:type="gramStart"/>
      <w:r w:rsidRPr="00512E0D">
        <w:rPr>
          <w:rFonts w:ascii="Times New Roman" w:hAnsi="Times New Roman"/>
          <w:sz w:val="28"/>
          <w:szCs w:val="28"/>
        </w:rPr>
        <w:t xml:space="preserve"> :</w:t>
      </w:r>
      <w:proofErr w:type="gramEnd"/>
      <w:r w:rsidRPr="00512E0D">
        <w:rPr>
          <w:rFonts w:ascii="Times New Roman" w:hAnsi="Times New Roman"/>
          <w:sz w:val="28"/>
          <w:szCs w:val="28"/>
        </w:rPr>
        <w:t xml:space="preserve"> 50 000</w:t>
      </w:r>
      <w:r w:rsidRPr="00512E0D">
        <w:rPr>
          <w:rFonts w:ascii="Times New Roman" w:hAnsi="Times New Roman"/>
          <w:sz w:val="28"/>
          <w:szCs w:val="28"/>
          <w:lang w:val="kk-KZ"/>
        </w:rPr>
        <w:t xml:space="preserve"> масштабына сәйкес келеді</w:t>
      </w:r>
      <w:r w:rsidRPr="00512E0D">
        <w:rPr>
          <w:rFonts w:ascii="Times New Roman" w:hAnsi="Times New Roman"/>
          <w:sz w:val="28"/>
          <w:szCs w:val="28"/>
        </w:rPr>
        <w:t>).</w:t>
      </w: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 xml:space="preserve">Ақпараттық модельдеу аймағына немесе тематикалық қиындық нысанына байланысты </w:t>
      </w:r>
      <w:r w:rsidRPr="00512E0D">
        <w:rPr>
          <w:sz w:val="28"/>
          <w:szCs w:val="28"/>
        </w:rPr>
        <w:t>(</w:t>
      </w:r>
      <w:r w:rsidRPr="00512E0D">
        <w:rPr>
          <w:sz w:val="28"/>
          <w:szCs w:val="28"/>
          <w:lang w:val="kk-KZ"/>
        </w:rPr>
        <w:t>қолдану аймағына байланысты</w:t>
      </w:r>
      <w:r w:rsidRPr="00512E0D">
        <w:rPr>
          <w:sz w:val="28"/>
          <w:szCs w:val="28"/>
        </w:rPr>
        <w:t>)</w:t>
      </w:r>
      <w:r w:rsidRPr="00512E0D">
        <w:rPr>
          <w:sz w:val="28"/>
          <w:szCs w:val="28"/>
          <w:lang w:val="kk-KZ"/>
        </w:rPr>
        <w:t>:</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sz w:val="28"/>
          <w:szCs w:val="28"/>
          <w:lang w:val="kk-KZ"/>
        </w:rPr>
        <w:t>қалалық</w:t>
      </w:r>
      <w:r w:rsidRPr="00512E0D">
        <w:rPr>
          <w:rFonts w:ascii="Times New Roman" w:hAnsi="Times New Roman"/>
          <w:iCs/>
          <w:sz w:val="28"/>
          <w:szCs w:val="28"/>
          <w:lang w:val="kk-KZ"/>
        </w:rPr>
        <w:t>, немесе муниципальды, ГАЖ, МГИС (urban GIS);</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rPr>
      </w:pPr>
      <w:r w:rsidRPr="00512E0D">
        <w:rPr>
          <w:rFonts w:ascii="Times New Roman" w:hAnsi="Times New Roman"/>
          <w:iCs/>
          <w:sz w:val="28"/>
          <w:szCs w:val="28"/>
          <w:lang w:val="kk-KZ"/>
        </w:rPr>
        <w:t>жалпы</w:t>
      </w:r>
      <w:proofErr w:type="spellStart"/>
      <w:r w:rsidRPr="00512E0D">
        <w:rPr>
          <w:rFonts w:ascii="Times New Roman" w:hAnsi="Times New Roman"/>
          <w:iCs/>
          <w:sz w:val="28"/>
          <w:szCs w:val="28"/>
        </w:rPr>
        <w:t>географи</w:t>
      </w:r>
      <w:proofErr w:type="spellEnd"/>
      <w:r w:rsidRPr="00512E0D">
        <w:rPr>
          <w:rFonts w:ascii="Times New Roman" w:hAnsi="Times New Roman"/>
          <w:iCs/>
          <w:sz w:val="28"/>
          <w:szCs w:val="28"/>
          <w:lang w:val="kk-KZ"/>
        </w:rPr>
        <w:t>алық</w:t>
      </w:r>
      <w:r w:rsidRPr="00512E0D">
        <w:rPr>
          <w:rFonts w:ascii="Times New Roman" w:hAnsi="Times New Roman"/>
          <w:iCs/>
          <w:sz w:val="28"/>
          <w:szCs w:val="28"/>
        </w:rPr>
        <w:t>;</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rPr>
      </w:pPr>
      <w:r w:rsidRPr="00512E0D">
        <w:rPr>
          <w:rFonts w:ascii="Times New Roman" w:hAnsi="Times New Roman"/>
          <w:iCs/>
          <w:sz w:val="28"/>
          <w:szCs w:val="28"/>
          <w:lang w:val="kk-KZ"/>
        </w:rPr>
        <w:t>табиғатты қорғау, ГАЖ</w:t>
      </w:r>
      <w:r w:rsidRPr="00512E0D">
        <w:rPr>
          <w:rFonts w:ascii="Times New Roman" w:hAnsi="Times New Roman"/>
          <w:iCs/>
          <w:sz w:val="28"/>
          <w:szCs w:val="28"/>
        </w:rPr>
        <w:t xml:space="preserve"> (</w:t>
      </w:r>
      <w:r w:rsidRPr="00512E0D">
        <w:rPr>
          <w:rFonts w:ascii="Times New Roman" w:hAnsi="Times New Roman"/>
          <w:iCs/>
          <w:sz w:val="28"/>
          <w:szCs w:val="28"/>
          <w:lang w:val="en-US"/>
        </w:rPr>
        <w:t>environmental</w:t>
      </w:r>
      <w:r w:rsidRPr="00512E0D">
        <w:rPr>
          <w:rFonts w:ascii="Times New Roman" w:hAnsi="Times New Roman"/>
          <w:iCs/>
          <w:sz w:val="28"/>
          <w:szCs w:val="28"/>
        </w:rPr>
        <w:t xml:space="preserve"> </w:t>
      </w:r>
      <w:r w:rsidRPr="00512E0D">
        <w:rPr>
          <w:rFonts w:ascii="Times New Roman" w:hAnsi="Times New Roman"/>
          <w:iCs/>
          <w:sz w:val="28"/>
          <w:szCs w:val="28"/>
          <w:lang w:val="en-US"/>
        </w:rPr>
        <w:t>GIS</w:t>
      </w:r>
      <w:r w:rsidRPr="00512E0D">
        <w:rPr>
          <w:rFonts w:ascii="Times New Roman" w:hAnsi="Times New Roman"/>
          <w:iCs/>
          <w:sz w:val="28"/>
          <w:szCs w:val="28"/>
        </w:rPr>
        <w:t>);</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rPr>
      </w:pPr>
      <w:proofErr w:type="spellStart"/>
      <w:r w:rsidRPr="00512E0D">
        <w:rPr>
          <w:rFonts w:ascii="Times New Roman" w:hAnsi="Times New Roman"/>
          <w:iCs/>
          <w:sz w:val="28"/>
          <w:szCs w:val="28"/>
        </w:rPr>
        <w:t>социаль</w:t>
      </w:r>
      <w:proofErr w:type="spellEnd"/>
      <w:r w:rsidRPr="00512E0D">
        <w:rPr>
          <w:rFonts w:ascii="Times New Roman" w:hAnsi="Times New Roman"/>
          <w:iCs/>
          <w:sz w:val="28"/>
          <w:szCs w:val="28"/>
          <w:lang w:val="kk-KZ"/>
        </w:rPr>
        <w:t>д</w:t>
      </w:r>
      <w:proofErr w:type="gramStart"/>
      <w:r w:rsidRPr="00512E0D">
        <w:rPr>
          <w:rFonts w:ascii="Times New Roman" w:hAnsi="Times New Roman"/>
          <w:iCs/>
          <w:sz w:val="28"/>
          <w:szCs w:val="28"/>
          <w:lang w:val="kk-KZ"/>
        </w:rPr>
        <w:t>і</w:t>
      </w:r>
      <w:r w:rsidRPr="00512E0D">
        <w:rPr>
          <w:rFonts w:ascii="Times New Roman" w:hAnsi="Times New Roman"/>
          <w:iCs/>
          <w:sz w:val="28"/>
          <w:szCs w:val="28"/>
        </w:rPr>
        <w:t>-</w:t>
      </w:r>
      <w:proofErr w:type="spellStart"/>
      <w:proofErr w:type="gramEnd"/>
      <w:r w:rsidRPr="00512E0D">
        <w:rPr>
          <w:rFonts w:ascii="Times New Roman" w:hAnsi="Times New Roman"/>
          <w:iCs/>
          <w:sz w:val="28"/>
          <w:szCs w:val="28"/>
        </w:rPr>
        <w:t>экономи</w:t>
      </w:r>
      <w:proofErr w:type="spellEnd"/>
      <w:r w:rsidRPr="00512E0D">
        <w:rPr>
          <w:rFonts w:ascii="Times New Roman" w:hAnsi="Times New Roman"/>
          <w:iCs/>
          <w:sz w:val="28"/>
          <w:szCs w:val="28"/>
          <w:lang w:val="kk-KZ"/>
        </w:rPr>
        <w:t>калық</w:t>
      </w:r>
      <w:r w:rsidRPr="00512E0D">
        <w:rPr>
          <w:rFonts w:ascii="Times New Roman" w:hAnsi="Times New Roman"/>
          <w:iCs/>
          <w:sz w:val="28"/>
          <w:szCs w:val="28"/>
        </w:rPr>
        <w:t>;</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rPr>
      </w:pPr>
      <w:r w:rsidRPr="00512E0D">
        <w:rPr>
          <w:rFonts w:ascii="Times New Roman" w:hAnsi="Times New Roman"/>
          <w:iCs/>
          <w:sz w:val="28"/>
          <w:szCs w:val="28"/>
        </w:rPr>
        <w:t>геологи</w:t>
      </w:r>
      <w:r w:rsidRPr="00512E0D">
        <w:rPr>
          <w:rFonts w:ascii="Times New Roman" w:hAnsi="Times New Roman"/>
          <w:iCs/>
          <w:sz w:val="28"/>
          <w:szCs w:val="28"/>
          <w:lang w:val="kk-KZ"/>
        </w:rPr>
        <w:t>ялық</w:t>
      </w:r>
      <w:r w:rsidRPr="00512E0D">
        <w:rPr>
          <w:rFonts w:ascii="Times New Roman" w:hAnsi="Times New Roman"/>
          <w:iCs/>
          <w:sz w:val="28"/>
          <w:szCs w:val="28"/>
        </w:rPr>
        <w:t>;</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rPr>
      </w:pPr>
      <w:r w:rsidRPr="00512E0D">
        <w:rPr>
          <w:rFonts w:ascii="Times New Roman" w:hAnsi="Times New Roman"/>
          <w:iCs/>
          <w:sz w:val="28"/>
          <w:szCs w:val="28"/>
          <w:lang w:val="kk-KZ"/>
        </w:rPr>
        <w:t>төтенше жағдайлық</w:t>
      </w:r>
      <w:r w:rsidRPr="00512E0D">
        <w:rPr>
          <w:rFonts w:ascii="Times New Roman" w:hAnsi="Times New Roman"/>
          <w:iCs/>
          <w:sz w:val="28"/>
          <w:szCs w:val="28"/>
        </w:rPr>
        <w:t>;</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rPr>
      </w:pPr>
      <w:proofErr w:type="spellStart"/>
      <w:r w:rsidRPr="00512E0D">
        <w:rPr>
          <w:rFonts w:ascii="Times New Roman" w:hAnsi="Times New Roman"/>
          <w:iCs/>
          <w:sz w:val="28"/>
          <w:szCs w:val="28"/>
        </w:rPr>
        <w:t>навигаци</w:t>
      </w:r>
      <w:proofErr w:type="spellEnd"/>
      <w:r w:rsidRPr="00512E0D">
        <w:rPr>
          <w:rFonts w:ascii="Times New Roman" w:hAnsi="Times New Roman"/>
          <w:iCs/>
          <w:sz w:val="28"/>
          <w:szCs w:val="28"/>
          <w:lang w:val="kk-KZ"/>
        </w:rPr>
        <w:t>ялық</w:t>
      </w:r>
      <w:r w:rsidRPr="00512E0D">
        <w:rPr>
          <w:rFonts w:ascii="Times New Roman" w:hAnsi="Times New Roman"/>
          <w:iCs/>
          <w:sz w:val="28"/>
          <w:szCs w:val="28"/>
        </w:rPr>
        <w:t>;</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rPr>
      </w:pPr>
      <w:r w:rsidRPr="00512E0D">
        <w:rPr>
          <w:rFonts w:ascii="Times New Roman" w:hAnsi="Times New Roman"/>
          <w:iCs/>
          <w:sz w:val="28"/>
          <w:szCs w:val="28"/>
        </w:rPr>
        <w:t>транспорт</w:t>
      </w:r>
      <w:r w:rsidRPr="00512E0D">
        <w:rPr>
          <w:rFonts w:ascii="Times New Roman" w:hAnsi="Times New Roman"/>
          <w:iCs/>
          <w:sz w:val="28"/>
          <w:szCs w:val="28"/>
          <w:lang w:val="kk-KZ"/>
        </w:rPr>
        <w:t>тық</w:t>
      </w:r>
      <w:r w:rsidRPr="00512E0D">
        <w:rPr>
          <w:rFonts w:ascii="Times New Roman" w:hAnsi="Times New Roman"/>
          <w:iCs/>
          <w:sz w:val="28"/>
          <w:szCs w:val="28"/>
        </w:rPr>
        <w:t>;</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rPr>
      </w:pPr>
      <w:r w:rsidRPr="00512E0D">
        <w:rPr>
          <w:rFonts w:ascii="Times New Roman" w:hAnsi="Times New Roman"/>
          <w:iCs/>
          <w:sz w:val="28"/>
          <w:szCs w:val="28"/>
          <w:lang w:val="kk-KZ"/>
        </w:rPr>
        <w:t>сауда</w:t>
      </w:r>
      <w:r w:rsidRPr="00512E0D">
        <w:rPr>
          <w:rFonts w:ascii="Times New Roman" w:hAnsi="Times New Roman"/>
          <w:iCs/>
          <w:sz w:val="28"/>
          <w:szCs w:val="28"/>
        </w:rPr>
        <w:t>-маркетинг</w:t>
      </w:r>
      <w:r w:rsidRPr="00512E0D">
        <w:rPr>
          <w:rFonts w:ascii="Times New Roman" w:hAnsi="Times New Roman"/>
          <w:iCs/>
          <w:sz w:val="28"/>
          <w:szCs w:val="28"/>
          <w:lang w:val="kk-KZ"/>
        </w:rPr>
        <w:t>ті</w:t>
      </w:r>
      <w:r w:rsidRPr="00512E0D">
        <w:rPr>
          <w:rFonts w:ascii="Times New Roman" w:hAnsi="Times New Roman"/>
          <w:iCs/>
          <w:sz w:val="28"/>
          <w:szCs w:val="28"/>
        </w:rPr>
        <w:t>;</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rPr>
      </w:pPr>
      <w:r w:rsidRPr="00512E0D">
        <w:rPr>
          <w:rFonts w:ascii="Times New Roman" w:hAnsi="Times New Roman"/>
          <w:iCs/>
          <w:sz w:val="28"/>
          <w:szCs w:val="28"/>
        </w:rPr>
        <w:t>археологи</w:t>
      </w:r>
      <w:r w:rsidRPr="00512E0D">
        <w:rPr>
          <w:rFonts w:ascii="Times New Roman" w:hAnsi="Times New Roman"/>
          <w:iCs/>
          <w:sz w:val="28"/>
          <w:szCs w:val="28"/>
          <w:lang w:val="kk-KZ"/>
        </w:rPr>
        <w:t>ялық</w:t>
      </w:r>
      <w:r w:rsidRPr="00512E0D">
        <w:rPr>
          <w:rFonts w:ascii="Times New Roman" w:hAnsi="Times New Roman"/>
          <w:iCs/>
          <w:sz w:val="28"/>
          <w:szCs w:val="28"/>
        </w:rPr>
        <w:t>;</w:t>
      </w:r>
    </w:p>
    <w:p w:rsidR="00650138" w:rsidRPr="00512E0D" w:rsidRDefault="00650138" w:rsidP="00650138">
      <w:pPr>
        <w:numPr>
          <w:ilvl w:val="0"/>
          <w:numId w:val="2"/>
        </w:numPr>
        <w:spacing w:after="0" w:line="240" w:lineRule="auto"/>
        <w:ind w:firstLine="540"/>
        <w:jc w:val="both"/>
        <w:rPr>
          <w:rFonts w:ascii="Times New Roman" w:hAnsi="Times New Roman"/>
          <w:sz w:val="28"/>
          <w:szCs w:val="28"/>
          <w:u w:val="single"/>
        </w:rPr>
      </w:pPr>
      <w:r w:rsidRPr="00512E0D">
        <w:rPr>
          <w:rFonts w:ascii="Times New Roman" w:hAnsi="Times New Roman"/>
          <w:iCs/>
          <w:sz w:val="28"/>
          <w:szCs w:val="28"/>
          <w:lang w:val="kk-KZ"/>
        </w:rPr>
        <w:t>жер туралы ақпараттық жүйе</w:t>
      </w:r>
      <w:r w:rsidRPr="00512E0D">
        <w:rPr>
          <w:rFonts w:ascii="Times New Roman" w:hAnsi="Times New Roman"/>
          <w:iCs/>
          <w:sz w:val="28"/>
          <w:szCs w:val="28"/>
        </w:rPr>
        <w:t xml:space="preserve"> (</w:t>
      </w:r>
      <w:r w:rsidRPr="00512E0D">
        <w:rPr>
          <w:rFonts w:ascii="Times New Roman" w:hAnsi="Times New Roman"/>
          <w:iCs/>
          <w:sz w:val="28"/>
          <w:szCs w:val="28"/>
          <w:lang w:val="kk-KZ"/>
        </w:rPr>
        <w:t>ЖАЖ</w:t>
      </w:r>
      <w:r w:rsidRPr="00512E0D">
        <w:rPr>
          <w:rFonts w:ascii="Times New Roman" w:hAnsi="Times New Roman"/>
          <w:iCs/>
          <w:sz w:val="28"/>
          <w:szCs w:val="28"/>
        </w:rPr>
        <w:t>).</w:t>
      </w:r>
    </w:p>
    <w:p w:rsidR="00650138" w:rsidRPr="00512E0D" w:rsidRDefault="00650138" w:rsidP="00650138">
      <w:pPr>
        <w:spacing w:after="0" w:line="240" w:lineRule="auto"/>
        <w:ind w:left="720" w:firstLine="540"/>
        <w:jc w:val="both"/>
        <w:rPr>
          <w:rFonts w:ascii="Times New Roman" w:hAnsi="Times New Roman"/>
          <w:iCs/>
          <w:sz w:val="28"/>
          <w:szCs w:val="28"/>
          <w:lang w:val="kk-KZ"/>
        </w:rPr>
      </w:pPr>
      <w:r w:rsidRPr="00512E0D">
        <w:rPr>
          <w:rFonts w:ascii="Times New Roman" w:hAnsi="Times New Roman"/>
          <w:iCs/>
          <w:sz w:val="28"/>
          <w:szCs w:val="28"/>
          <w:lang w:val="kk-KZ"/>
        </w:rPr>
        <w:t xml:space="preserve">Белгіленуіне байланысты </w:t>
      </w:r>
      <w:r w:rsidRPr="00512E0D">
        <w:rPr>
          <w:rFonts w:ascii="Times New Roman" w:hAnsi="Times New Roman"/>
          <w:iCs/>
          <w:sz w:val="28"/>
          <w:szCs w:val="28"/>
        </w:rPr>
        <w:t>(</w:t>
      </w:r>
      <w:r w:rsidRPr="00512E0D">
        <w:rPr>
          <w:rFonts w:ascii="Times New Roman" w:hAnsi="Times New Roman"/>
          <w:iCs/>
          <w:sz w:val="28"/>
          <w:szCs w:val="28"/>
          <w:lang w:val="kk-KZ"/>
        </w:rPr>
        <w:t>есеп шешудің мінездемесіне байланысты</w:t>
      </w:r>
      <w:r w:rsidRPr="00512E0D">
        <w:rPr>
          <w:rFonts w:ascii="Times New Roman" w:hAnsi="Times New Roman"/>
          <w:iCs/>
          <w:sz w:val="28"/>
          <w:szCs w:val="28"/>
        </w:rPr>
        <w:t>)</w:t>
      </w:r>
      <w:r w:rsidRPr="00512E0D">
        <w:rPr>
          <w:rFonts w:ascii="Times New Roman" w:hAnsi="Times New Roman"/>
          <w:iCs/>
          <w:sz w:val="28"/>
          <w:szCs w:val="28"/>
          <w:lang w:val="kk-KZ"/>
        </w:rPr>
        <w:t>:</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көп бағытты;</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lastRenderedPageBreak/>
        <w:t>ақпаратты – анықтама;</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мониторингті және инвентаризациялы;</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зерттеулік;</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келісілген шешім;</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оқу;</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шығару;</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басқа мағынада.</w:t>
      </w:r>
    </w:p>
    <w:p w:rsidR="00650138" w:rsidRPr="00512E0D" w:rsidRDefault="00650138" w:rsidP="00650138">
      <w:pPr>
        <w:spacing w:after="0" w:line="240" w:lineRule="auto"/>
        <w:ind w:left="720" w:firstLine="540"/>
        <w:jc w:val="both"/>
        <w:rPr>
          <w:rFonts w:ascii="Times New Roman" w:hAnsi="Times New Roman"/>
          <w:iCs/>
          <w:sz w:val="28"/>
          <w:szCs w:val="28"/>
          <w:lang w:val="kk-KZ"/>
        </w:rPr>
      </w:pPr>
      <w:r w:rsidRPr="00512E0D">
        <w:rPr>
          <w:rFonts w:ascii="Times New Roman" w:hAnsi="Times New Roman"/>
          <w:iCs/>
          <w:sz w:val="28"/>
          <w:szCs w:val="28"/>
          <w:lang w:val="kk-KZ"/>
        </w:rPr>
        <w:t>Функционалды мүмкіндігіне байланысты:</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жарты функционалды ГАЖ жалпы мағынада;</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мамандандырылған ГАЖ;</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ақпараттық – анықтама жүйесі;</w:t>
      </w:r>
    </w:p>
    <w:p w:rsidR="00650138" w:rsidRPr="00512E0D" w:rsidRDefault="00650138" w:rsidP="00650138">
      <w:pPr>
        <w:spacing w:after="0" w:line="240" w:lineRule="auto"/>
        <w:ind w:left="720" w:firstLine="540"/>
        <w:jc w:val="both"/>
        <w:rPr>
          <w:rFonts w:ascii="Times New Roman" w:hAnsi="Times New Roman"/>
          <w:iCs/>
          <w:sz w:val="28"/>
          <w:szCs w:val="28"/>
          <w:lang w:val="kk-KZ"/>
        </w:rPr>
      </w:pPr>
      <w:r w:rsidRPr="00512E0D">
        <w:rPr>
          <w:rFonts w:ascii="Times New Roman" w:hAnsi="Times New Roman"/>
          <w:iCs/>
          <w:sz w:val="28"/>
          <w:szCs w:val="28"/>
          <w:lang w:val="kk-KZ"/>
        </w:rPr>
        <w:t>Функционалдық мүмкіндіктің кеңейтілуіне байланысты:</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жабық жүйе- кеңеюіне мүмкіндік жоқ, ол сатып алу кезінде көрсетілген функцияны ғана орындай алады;</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ашық жүйе – үйренудегі жеңілдігімен ерекшеленеді, кеңеюіне мүмкіндігі бар, қолданушы өзі арнайы аппарат көмегімен ары қарай жасай алады.</w:t>
      </w:r>
    </w:p>
    <w:p w:rsidR="00650138" w:rsidRPr="00512E0D" w:rsidRDefault="00650138" w:rsidP="00650138">
      <w:pPr>
        <w:spacing w:after="0" w:line="240" w:lineRule="auto"/>
        <w:ind w:left="-180" w:firstLine="540"/>
        <w:jc w:val="both"/>
        <w:rPr>
          <w:rFonts w:ascii="Times New Roman" w:hAnsi="Times New Roman"/>
          <w:iCs/>
          <w:sz w:val="28"/>
          <w:szCs w:val="28"/>
          <w:lang w:val="kk-KZ"/>
        </w:rPr>
      </w:pPr>
      <w:r w:rsidRPr="00512E0D">
        <w:rPr>
          <w:rFonts w:ascii="Times New Roman" w:hAnsi="Times New Roman"/>
          <w:iCs/>
          <w:sz w:val="28"/>
          <w:szCs w:val="28"/>
          <w:lang w:val="kk-KZ"/>
        </w:rPr>
        <w:t>Географиялық деректерді құрастыру:</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векторлы;</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растрлы;</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векторлы – растырлы;</w:t>
      </w:r>
    </w:p>
    <w:p w:rsidR="00650138" w:rsidRPr="00512E0D" w:rsidRDefault="00650138" w:rsidP="00650138">
      <w:pPr>
        <w:numPr>
          <w:ilvl w:val="0"/>
          <w:numId w:val="2"/>
        </w:num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үш өлшемді ГАЖ.</w:t>
      </w:r>
    </w:p>
    <w:p w:rsidR="00650138" w:rsidRPr="00512E0D" w:rsidRDefault="00650138" w:rsidP="00650138">
      <w:pPr>
        <w:spacing w:after="0" w:line="240" w:lineRule="auto"/>
        <w:ind w:firstLine="540"/>
        <w:jc w:val="both"/>
        <w:rPr>
          <w:rFonts w:ascii="Times New Roman" w:hAnsi="Times New Roman"/>
          <w:iCs/>
          <w:sz w:val="28"/>
          <w:szCs w:val="28"/>
          <w:lang w:val="kk-KZ"/>
        </w:rPr>
      </w:pPr>
      <w:r w:rsidRPr="00512E0D">
        <w:rPr>
          <w:rFonts w:ascii="Times New Roman" w:hAnsi="Times New Roman"/>
          <w:iCs/>
          <w:sz w:val="28"/>
          <w:szCs w:val="28"/>
          <w:lang w:val="kk-KZ"/>
        </w:rPr>
        <w:t>ГАЖ классификациялық программасыныңтехнологиясы:</w:t>
      </w:r>
    </w:p>
    <w:p w:rsidR="00650138" w:rsidRPr="00512E0D" w:rsidRDefault="00650138" w:rsidP="00650138">
      <w:pPr>
        <w:spacing w:after="0" w:line="240" w:lineRule="auto"/>
        <w:ind w:firstLine="540"/>
        <w:jc w:val="both"/>
        <w:rPr>
          <w:rFonts w:ascii="Times New Roman" w:hAnsi="Times New Roman"/>
          <w:iCs/>
          <w:sz w:val="28"/>
          <w:szCs w:val="28"/>
          <w:lang w:val="kk-KZ"/>
        </w:rPr>
      </w:pPr>
    </w:p>
    <w:tbl>
      <w:tblPr>
        <w:tblW w:w="9739" w:type="dxa"/>
        <w:jc w:val="center"/>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812"/>
        <w:gridCol w:w="2160"/>
        <w:gridCol w:w="1980"/>
        <w:gridCol w:w="1260"/>
        <w:gridCol w:w="2527"/>
      </w:tblGrid>
      <w:tr w:rsidR="00650138" w:rsidRPr="00512E0D" w:rsidTr="001360E1">
        <w:trPr>
          <w:jc w:val="center"/>
        </w:trPr>
        <w:tc>
          <w:tcPr>
            <w:tcW w:w="1812"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rPr>
            </w:pPr>
          </w:p>
        </w:tc>
        <w:tc>
          <w:tcPr>
            <w:tcW w:w="2160"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Деректерді енгізу және қалыптастыру кеңістігі</w:t>
            </w:r>
          </w:p>
        </w:tc>
        <w:tc>
          <w:tcPr>
            <w:tcW w:w="1980"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Атрибутты деректер базасын құру және басқару</w:t>
            </w:r>
          </w:p>
        </w:tc>
        <w:tc>
          <w:tcPr>
            <w:tcW w:w="1260"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Деректер базасына сұраныс жіберу</w:t>
            </w:r>
          </w:p>
        </w:tc>
        <w:tc>
          <w:tcPr>
            <w:tcW w:w="2527"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Анализ кеңістігі</w:t>
            </w:r>
          </w:p>
        </w:tc>
      </w:tr>
      <w:tr w:rsidR="00650138" w:rsidRPr="00512E0D" w:rsidTr="001360E1">
        <w:trPr>
          <w:jc w:val="center"/>
        </w:trPr>
        <w:tc>
          <w:tcPr>
            <w:tcW w:w="1812"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ГАЖ- конструкторы</w:t>
            </w:r>
          </w:p>
        </w:tc>
        <w:tc>
          <w:tcPr>
            <w:tcW w:w="2160"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ия</w:t>
            </w:r>
          </w:p>
        </w:tc>
        <w:tc>
          <w:tcPr>
            <w:tcW w:w="1980"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ия</w:t>
            </w:r>
          </w:p>
        </w:tc>
        <w:tc>
          <w:tcPr>
            <w:tcW w:w="1260"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ия</w:t>
            </w:r>
          </w:p>
        </w:tc>
        <w:tc>
          <w:tcPr>
            <w:tcW w:w="2527"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Ия</w:t>
            </w:r>
          </w:p>
        </w:tc>
      </w:tr>
      <w:tr w:rsidR="00650138" w:rsidRPr="00512E0D" w:rsidTr="001360E1">
        <w:trPr>
          <w:jc w:val="center"/>
        </w:trPr>
        <w:tc>
          <w:tcPr>
            <w:tcW w:w="1812"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rPr>
              <w:t>Г</w:t>
            </w:r>
            <w:r w:rsidRPr="00512E0D">
              <w:rPr>
                <w:rFonts w:ascii="Times New Roman" w:hAnsi="Times New Roman"/>
                <w:sz w:val="28"/>
                <w:szCs w:val="28"/>
                <w:lang w:val="kk-KZ"/>
              </w:rPr>
              <w:t>АЖ – аналитигі</w:t>
            </w:r>
          </w:p>
        </w:tc>
        <w:tc>
          <w:tcPr>
            <w:tcW w:w="2160"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шектелген</w:t>
            </w:r>
          </w:p>
        </w:tc>
        <w:tc>
          <w:tcPr>
            <w:tcW w:w="1980"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ия</w:t>
            </w:r>
          </w:p>
        </w:tc>
        <w:tc>
          <w:tcPr>
            <w:tcW w:w="1260"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ия</w:t>
            </w:r>
          </w:p>
        </w:tc>
        <w:tc>
          <w:tcPr>
            <w:tcW w:w="2527"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ия</w:t>
            </w:r>
          </w:p>
        </w:tc>
      </w:tr>
      <w:tr w:rsidR="00650138" w:rsidRPr="00512E0D" w:rsidTr="001360E1">
        <w:trPr>
          <w:jc w:val="center"/>
        </w:trPr>
        <w:tc>
          <w:tcPr>
            <w:tcW w:w="1812"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ГАЖ көрермені</w:t>
            </w:r>
          </w:p>
        </w:tc>
        <w:tc>
          <w:tcPr>
            <w:tcW w:w="2160"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жоқ</w:t>
            </w:r>
          </w:p>
        </w:tc>
        <w:tc>
          <w:tcPr>
            <w:tcW w:w="1980"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шектелген</w:t>
            </w:r>
          </w:p>
        </w:tc>
        <w:tc>
          <w:tcPr>
            <w:tcW w:w="1260"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ия</w:t>
            </w:r>
          </w:p>
        </w:tc>
        <w:tc>
          <w:tcPr>
            <w:tcW w:w="2527" w:type="dxa"/>
            <w:tcBorders>
              <w:top w:val="single" w:sz="4" w:space="0" w:color="auto"/>
              <w:left w:val="single" w:sz="4" w:space="0" w:color="auto"/>
              <w:bottom w:val="single" w:sz="4" w:space="0" w:color="auto"/>
              <w:right w:val="single" w:sz="4" w:space="0" w:color="auto"/>
            </w:tcBorders>
          </w:tcPr>
          <w:p w:rsidR="00650138" w:rsidRPr="00512E0D" w:rsidRDefault="00650138" w:rsidP="001360E1">
            <w:pPr>
              <w:spacing w:after="0" w:line="240" w:lineRule="auto"/>
              <w:ind w:firstLine="540"/>
              <w:jc w:val="both"/>
              <w:rPr>
                <w:rFonts w:ascii="Times New Roman" w:hAnsi="Times New Roman"/>
                <w:sz w:val="28"/>
                <w:szCs w:val="28"/>
                <w:lang w:val="kk-KZ"/>
              </w:rPr>
            </w:pPr>
            <w:r w:rsidRPr="00512E0D">
              <w:rPr>
                <w:rFonts w:ascii="Times New Roman" w:hAnsi="Times New Roman"/>
                <w:sz w:val="28"/>
                <w:szCs w:val="28"/>
                <w:lang w:val="kk-KZ"/>
              </w:rPr>
              <w:t>шектелген</w:t>
            </w:r>
          </w:p>
        </w:tc>
      </w:tr>
    </w:tbl>
    <w:p w:rsidR="00650138" w:rsidRPr="00512E0D" w:rsidRDefault="00650138" w:rsidP="00650138">
      <w:pPr>
        <w:spacing w:after="0" w:line="240" w:lineRule="auto"/>
        <w:ind w:left="720" w:firstLine="540"/>
        <w:jc w:val="both"/>
        <w:rPr>
          <w:rFonts w:ascii="Times New Roman" w:hAnsi="Times New Roman"/>
          <w:sz w:val="28"/>
          <w:szCs w:val="28"/>
          <w:u w:val="single"/>
          <w:lang w:val="kk-KZ"/>
        </w:rPr>
      </w:pPr>
    </w:p>
    <w:p w:rsidR="00650138" w:rsidRPr="00512E0D" w:rsidRDefault="00650138" w:rsidP="00650138">
      <w:pPr>
        <w:pStyle w:val="a3"/>
        <w:spacing w:before="0" w:beforeAutospacing="0" w:after="0" w:afterAutospacing="0"/>
        <w:ind w:firstLine="540"/>
        <w:jc w:val="both"/>
        <w:rPr>
          <w:sz w:val="28"/>
          <w:szCs w:val="28"/>
          <w:lang w:val="kk-KZ"/>
        </w:rPr>
      </w:pP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ГАЖ- конструкторы(инструменталды жарты функциялы ГАЖ) – кең көлемді жүйе, онда енгізу, редакциялау, сақтау мүмкіндігі бар (кеңістік, атрибутты ақпарат сияқты), сонымен қатар қиын кеңістіктік анализбен геоақпараттық моделі бар. Осының барлығы универсалды инструментария арқылы немесе арнайы қосымша жасау тілімен жасалады.</w:t>
      </w: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lastRenderedPageBreak/>
        <w:t>Осы күні дайын жобаға анализ жасау үшін жасалған ГАЖ – тауары – ГАЖ – аналитигі, ол көптеген толық функциямен қалыптасқан, сонымен қатар минималды есептеу ресурсын талап етеді. Бұл кластың негізгі жұмысы атынан да белгілі ол деректер базасын қамтамсыз ететін ақпараттар анализі. ГАЖ – аналитигі ГАЖ – конструкторы сияқты программалау тілін қоса алады. Барлығы жоғары сапалы картаны шығара алады.</w:t>
      </w: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Көптеген қиын инструменталды ГАЖ қолданушының әдіс тәсілімен сүйемелденеді – ол ГАЖ – көрермені. Олар ертеркте басқарылған және структураланған ақпараттарға жол ашады. Барлық жағдайда ГАЖ- көрермені жойылған немесе локальды деректер базасына инструментті қосады. Ережеге сай ГАЖ – көрермені қолданушыға деректер базасын толтыруға шектеу қояды және негізінен керекті ақпаратты көру мен іздеуге негізделген керекті ақпаратты көру мен іздеуге негізделген. Бүгінде WEB – технологиялы геоақпараттық бұл клас негізгі құрал болып отыр, және де жойылған ақпараттарды INTERNET жүйесінен алуды қамтамасыз етеді.</w:t>
      </w: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 xml:space="preserve">ГАЖ – конструкторы </w:t>
      </w:r>
      <w:r w:rsidRPr="00512E0D">
        <w:rPr>
          <w:sz w:val="28"/>
          <w:szCs w:val="28"/>
        </w:rPr>
        <w:t>(</w:t>
      </w:r>
      <w:r w:rsidRPr="00512E0D">
        <w:rPr>
          <w:sz w:val="28"/>
          <w:szCs w:val="28"/>
          <w:lang w:val="kk-KZ"/>
        </w:rPr>
        <w:t>толық функциялы ГАЖ модулі</w:t>
      </w:r>
      <w:r w:rsidRPr="00512E0D">
        <w:rPr>
          <w:sz w:val="28"/>
          <w:szCs w:val="28"/>
        </w:rPr>
        <w:t>)</w:t>
      </w:r>
      <w:r w:rsidRPr="00512E0D">
        <w:rPr>
          <w:sz w:val="28"/>
          <w:szCs w:val="28"/>
          <w:lang w:val="kk-KZ"/>
        </w:rPr>
        <w:t>.</w:t>
      </w: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 xml:space="preserve">ГАЖ – аналитигі </w:t>
      </w:r>
      <w:r w:rsidRPr="00512E0D">
        <w:rPr>
          <w:sz w:val="28"/>
          <w:szCs w:val="28"/>
        </w:rPr>
        <w:t>(</w:t>
      </w:r>
      <w:r w:rsidRPr="00512E0D">
        <w:rPr>
          <w:sz w:val="28"/>
          <w:szCs w:val="28"/>
          <w:lang w:val="kk-KZ"/>
        </w:rPr>
        <w:t>толық функциялы шағын ГАЖ</w:t>
      </w:r>
      <w:r w:rsidRPr="00512E0D">
        <w:rPr>
          <w:sz w:val="28"/>
          <w:szCs w:val="28"/>
        </w:rPr>
        <w:t>)</w:t>
      </w:r>
      <w:r w:rsidRPr="00512E0D">
        <w:rPr>
          <w:sz w:val="28"/>
          <w:szCs w:val="28"/>
          <w:lang w:val="kk-KZ"/>
        </w:rPr>
        <w:t>.</w:t>
      </w: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ГАЖ – көрермені(шағын ГАЖ – көрермені, желілік ГАЖ – клиенті, WEB - браузер).</w:t>
      </w: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ГАЖ құрылымы.</w:t>
      </w: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Барлық жағдайда операцияда, бағытында ақпараттымодельдеу аймағында ориентациялық қиындықта және бөлек атрибутта, ГАЖ жасау жүйесінде, логикалық ұйымдастыруда одан бірнеше конструктивті блоктарды бөліп алуға болады, сонымен қатар системалық модульдік немесе анықталған функцияны орындайды. ГАЖ төрт негізгі есеп шешу типінен тұрады: жинау, өңдеу, модельдеу және анализдеу.</w:t>
      </w: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Сондықтан ГАЖ келесі бағыныңқы жүйеден тұрады:</w:t>
      </w:r>
    </w:p>
    <w:p w:rsidR="00650138" w:rsidRPr="00512E0D" w:rsidRDefault="00650138" w:rsidP="00650138">
      <w:pPr>
        <w:pStyle w:val="a3"/>
        <w:numPr>
          <w:ilvl w:val="0"/>
          <w:numId w:val="3"/>
        </w:numPr>
        <w:tabs>
          <w:tab w:val="clear" w:pos="1080"/>
          <w:tab w:val="num" w:pos="0"/>
          <w:tab w:val="left" w:pos="993"/>
        </w:tabs>
        <w:spacing w:before="0" w:beforeAutospacing="0" w:after="0" w:afterAutospacing="0"/>
        <w:ind w:left="0" w:firstLine="567"/>
        <w:jc w:val="both"/>
        <w:rPr>
          <w:sz w:val="28"/>
          <w:szCs w:val="28"/>
          <w:lang w:val="kk-KZ"/>
        </w:rPr>
      </w:pPr>
      <w:r w:rsidRPr="00512E0D">
        <w:rPr>
          <w:sz w:val="28"/>
          <w:szCs w:val="28"/>
          <w:lang w:val="kk-KZ"/>
        </w:rPr>
        <w:t>Деректерді жинаудың бағыныңқы жүйесі, олар әр түрлі деректер көзінен жиналған деректерде қайтадан өңдейді. Тағыда бұл бағыныңқы жүйе әр түрлі деректер кеңістігін өзгертуге де жауап береді.</w:t>
      </w:r>
    </w:p>
    <w:p w:rsidR="00650138" w:rsidRPr="00512E0D" w:rsidRDefault="00650138" w:rsidP="00650138">
      <w:pPr>
        <w:pStyle w:val="a3"/>
        <w:numPr>
          <w:ilvl w:val="0"/>
          <w:numId w:val="3"/>
        </w:numPr>
        <w:tabs>
          <w:tab w:val="clear" w:pos="1080"/>
          <w:tab w:val="num" w:pos="0"/>
          <w:tab w:val="left" w:pos="993"/>
        </w:tabs>
        <w:spacing w:before="0" w:beforeAutospacing="0" w:after="0" w:afterAutospacing="0"/>
        <w:ind w:left="0" w:firstLine="567"/>
        <w:jc w:val="both"/>
        <w:rPr>
          <w:sz w:val="28"/>
          <w:szCs w:val="28"/>
          <w:lang w:val="kk-KZ"/>
        </w:rPr>
      </w:pPr>
      <w:r w:rsidRPr="00512E0D">
        <w:rPr>
          <w:sz w:val="28"/>
          <w:szCs w:val="28"/>
          <w:lang w:val="kk-KZ"/>
        </w:rPr>
        <w:t>Деректерді сақтау, таңдау бағыныңқы жүйесі, деректер кеңістігін таңдау және редакциялауды ұйымдастыру.</w:t>
      </w:r>
    </w:p>
    <w:p w:rsidR="00650138" w:rsidRPr="00512E0D" w:rsidRDefault="00650138" w:rsidP="00650138">
      <w:pPr>
        <w:pStyle w:val="a3"/>
        <w:numPr>
          <w:ilvl w:val="0"/>
          <w:numId w:val="3"/>
        </w:numPr>
        <w:tabs>
          <w:tab w:val="clear" w:pos="1080"/>
          <w:tab w:val="num" w:pos="0"/>
          <w:tab w:val="left" w:pos="993"/>
        </w:tabs>
        <w:spacing w:before="0" w:beforeAutospacing="0" w:after="0" w:afterAutospacing="0"/>
        <w:ind w:left="0" w:firstLine="567"/>
        <w:jc w:val="both"/>
        <w:rPr>
          <w:sz w:val="28"/>
          <w:szCs w:val="28"/>
          <w:lang w:val="kk-KZ"/>
        </w:rPr>
      </w:pPr>
      <w:r w:rsidRPr="00512E0D">
        <w:rPr>
          <w:sz w:val="28"/>
          <w:szCs w:val="28"/>
          <w:lang w:val="kk-KZ"/>
        </w:rPr>
        <w:t>Манипуляциялық бағыныңқы жүйе, осы жүйеде істелген деректерді топтастыру, бөлуді орындау. Модульдік функцияларды орындау және параметрлерді орнату.</w:t>
      </w:r>
    </w:p>
    <w:p w:rsidR="00650138" w:rsidRPr="00512E0D" w:rsidRDefault="00650138" w:rsidP="00650138">
      <w:pPr>
        <w:pStyle w:val="a3"/>
        <w:numPr>
          <w:ilvl w:val="0"/>
          <w:numId w:val="3"/>
        </w:numPr>
        <w:tabs>
          <w:tab w:val="clear" w:pos="1080"/>
          <w:tab w:val="num" w:pos="0"/>
          <w:tab w:val="left" w:pos="993"/>
        </w:tabs>
        <w:spacing w:before="0" w:beforeAutospacing="0" w:after="0" w:afterAutospacing="0"/>
        <w:ind w:left="0" w:firstLine="567"/>
        <w:jc w:val="both"/>
        <w:rPr>
          <w:sz w:val="28"/>
          <w:szCs w:val="28"/>
          <w:lang w:val="kk-KZ"/>
        </w:rPr>
      </w:pPr>
      <w:r w:rsidRPr="00512E0D">
        <w:rPr>
          <w:sz w:val="28"/>
          <w:szCs w:val="28"/>
          <w:lang w:val="kk-KZ"/>
        </w:rPr>
        <w:t>Шығару бағыныңқы жүйесі. Деректерді таблица, диаграмма немесе кортографиялық түрде бейнелеу.</w:t>
      </w:r>
    </w:p>
    <w:p w:rsidR="00650138" w:rsidRPr="00512E0D" w:rsidRDefault="00650138" w:rsidP="00650138">
      <w:pPr>
        <w:pStyle w:val="a3"/>
        <w:tabs>
          <w:tab w:val="num" w:pos="0"/>
          <w:tab w:val="left" w:pos="993"/>
        </w:tabs>
        <w:spacing w:before="0" w:beforeAutospacing="0" w:after="0" w:afterAutospacing="0"/>
        <w:ind w:firstLine="567"/>
        <w:jc w:val="both"/>
        <w:rPr>
          <w:sz w:val="28"/>
          <w:szCs w:val="28"/>
          <w:lang w:val="kk-KZ"/>
        </w:rPr>
      </w:pPr>
      <w:r w:rsidRPr="00512E0D">
        <w:rPr>
          <w:sz w:val="28"/>
          <w:szCs w:val="28"/>
          <w:lang w:val="kk-KZ"/>
        </w:rPr>
        <w:t>Жалпы жағдайда ГАЖ өңдеудің әр түрлі бағытына қарамастан ГАЖ қамтамасыз ету:</w:t>
      </w:r>
    </w:p>
    <w:p w:rsidR="00650138" w:rsidRPr="00512E0D" w:rsidRDefault="00650138" w:rsidP="00650138">
      <w:pPr>
        <w:pStyle w:val="a3"/>
        <w:numPr>
          <w:ilvl w:val="0"/>
          <w:numId w:val="2"/>
        </w:numPr>
        <w:tabs>
          <w:tab w:val="clear" w:pos="1080"/>
          <w:tab w:val="num" w:pos="0"/>
          <w:tab w:val="left" w:pos="993"/>
        </w:tabs>
        <w:spacing w:before="0" w:beforeAutospacing="0" w:after="0" w:afterAutospacing="0"/>
        <w:ind w:left="0" w:firstLine="567"/>
        <w:jc w:val="both"/>
        <w:rPr>
          <w:sz w:val="28"/>
          <w:szCs w:val="28"/>
          <w:lang w:val="kk-KZ"/>
        </w:rPr>
      </w:pPr>
      <w:r w:rsidRPr="00512E0D">
        <w:rPr>
          <w:sz w:val="28"/>
          <w:szCs w:val="28"/>
          <w:lang w:val="kk-KZ"/>
        </w:rPr>
        <w:t>геокеңістіктік деректерді енгізу мен жинаудың бірегей жүйесі;</w:t>
      </w:r>
    </w:p>
    <w:p w:rsidR="00650138" w:rsidRPr="00512E0D" w:rsidRDefault="00650138" w:rsidP="00650138">
      <w:pPr>
        <w:pStyle w:val="a3"/>
        <w:numPr>
          <w:ilvl w:val="0"/>
          <w:numId w:val="2"/>
        </w:numPr>
        <w:tabs>
          <w:tab w:val="clear" w:pos="1080"/>
          <w:tab w:val="num" w:pos="0"/>
          <w:tab w:val="left" w:pos="993"/>
        </w:tabs>
        <w:spacing w:before="0" w:beforeAutospacing="0" w:after="0" w:afterAutospacing="0"/>
        <w:ind w:left="0" w:firstLine="567"/>
        <w:jc w:val="both"/>
        <w:rPr>
          <w:sz w:val="28"/>
          <w:szCs w:val="28"/>
          <w:lang w:val="kk-KZ"/>
        </w:rPr>
      </w:pPr>
      <w:r w:rsidRPr="00512E0D">
        <w:rPr>
          <w:sz w:val="28"/>
          <w:szCs w:val="28"/>
          <w:lang w:val="kk-KZ"/>
        </w:rPr>
        <w:t>түскен деректерге байланысты деректер базасын сақтау, басқару, құру;</w:t>
      </w:r>
    </w:p>
    <w:p w:rsidR="00650138" w:rsidRPr="00512E0D" w:rsidRDefault="00650138" w:rsidP="00650138">
      <w:pPr>
        <w:pStyle w:val="a3"/>
        <w:numPr>
          <w:ilvl w:val="0"/>
          <w:numId w:val="2"/>
        </w:numPr>
        <w:tabs>
          <w:tab w:val="clear" w:pos="1080"/>
          <w:tab w:val="num" w:pos="0"/>
          <w:tab w:val="left" w:pos="993"/>
        </w:tabs>
        <w:spacing w:before="0" w:beforeAutospacing="0" w:after="0" w:afterAutospacing="0"/>
        <w:ind w:left="0" w:firstLine="567"/>
        <w:jc w:val="both"/>
        <w:rPr>
          <w:sz w:val="28"/>
          <w:szCs w:val="28"/>
          <w:lang w:val="kk-KZ"/>
        </w:rPr>
      </w:pPr>
      <w:r w:rsidRPr="00512E0D">
        <w:rPr>
          <w:sz w:val="28"/>
          <w:szCs w:val="28"/>
          <w:lang w:val="kk-KZ"/>
        </w:rPr>
        <w:t>жаңа ақпараты бар деректер бойынша анализдеу, модельдеу, синтездеу;</w:t>
      </w:r>
    </w:p>
    <w:p w:rsidR="00650138" w:rsidRPr="00512E0D" w:rsidRDefault="00650138" w:rsidP="00650138">
      <w:pPr>
        <w:pStyle w:val="a3"/>
        <w:numPr>
          <w:ilvl w:val="0"/>
          <w:numId w:val="2"/>
        </w:numPr>
        <w:tabs>
          <w:tab w:val="clear" w:pos="1080"/>
          <w:tab w:val="num" w:pos="0"/>
          <w:tab w:val="left" w:pos="993"/>
        </w:tabs>
        <w:spacing w:before="0" w:beforeAutospacing="0" w:after="0" w:afterAutospacing="0"/>
        <w:ind w:left="0" w:firstLine="567"/>
        <w:jc w:val="both"/>
        <w:rPr>
          <w:sz w:val="28"/>
          <w:szCs w:val="28"/>
          <w:lang w:val="kk-KZ"/>
        </w:rPr>
      </w:pPr>
      <w:r w:rsidRPr="00512E0D">
        <w:rPr>
          <w:sz w:val="28"/>
          <w:szCs w:val="28"/>
          <w:lang w:val="kk-KZ"/>
        </w:rPr>
        <w:lastRenderedPageBreak/>
        <w:t>жаңа геоақпараттық технология көмегіаен кеңістік шешімді дайындау және шығару.</w:t>
      </w:r>
    </w:p>
    <w:p w:rsidR="00650138" w:rsidRPr="00512E0D" w:rsidRDefault="00650138" w:rsidP="00650138">
      <w:pPr>
        <w:pStyle w:val="a3"/>
        <w:spacing w:before="0" w:beforeAutospacing="0" w:after="0" w:afterAutospacing="0"/>
        <w:ind w:firstLine="540"/>
        <w:jc w:val="both"/>
        <w:rPr>
          <w:sz w:val="28"/>
          <w:szCs w:val="28"/>
          <w:lang w:val="kk-KZ"/>
        </w:rPr>
      </w:pPr>
      <w:r w:rsidRPr="00512E0D">
        <w:rPr>
          <w:sz w:val="28"/>
          <w:szCs w:val="28"/>
          <w:lang w:val="kk-KZ"/>
        </w:rPr>
        <w:t>ГАЖ – функциясын қорыту</w:t>
      </w:r>
    </w:p>
    <w:p w:rsidR="00650138" w:rsidRPr="000C448D" w:rsidRDefault="00650138" w:rsidP="00650138">
      <w:pPr>
        <w:pStyle w:val="a3"/>
        <w:numPr>
          <w:ilvl w:val="0"/>
          <w:numId w:val="4"/>
        </w:numPr>
        <w:spacing w:before="0" w:beforeAutospacing="0" w:after="0" w:afterAutospacing="0"/>
        <w:ind w:firstLine="540"/>
        <w:jc w:val="both"/>
        <w:rPr>
          <w:sz w:val="28"/>
          <w:szCs w:val="28"/>
          <w:lang w:val="kk-KZ"/>
        </w:rPr>
      </w:pPr>
      <w:r w:rsidRPr="000C448D">
        <w:rPr>
          <w:sz w:val="28"/>
          <w:szCs w:val="28"/>
          <w:lang w:val="kk-KZ"/>
        </w:rPr>
        <w:t>Деректерді енгізу және редакциялау.</w:t>
      </w:r>
    </w:p>
    <w:p w:rsidR="00650138" w:rsidRPr="000C448D" w:rsidRDefault="00650138" w:rsidP="00650138">
      <w:pPr>
        <w:pStyle w:val="a3"/>
        <w:numPr>
          <w:ilvl w:val="0"/>
          <w:numId w:val="4"/>
        </w:numPr>
        <w:spacing w:before="0" w:beforeAutospacing="0" w:after="0" w:afterAutospacing="0"/>
        <w:ind w:firstLine="540"/>
        <w:jc w:val="both"/>
        <w:rPr>
          <w:sz w:val="28"/>
          <w:szCs w:val="28"/>
          <w:lang w:val="kk-KZ"/>
        </w:rPr>
      </w:pPr>
      <w:r w:rsidRPr="000C448D">
        <w:rPr>
          <w:sz w:val="28"/>
          <w:szCs w:val="28"/>
          <w:lang w:val="kk-KZ"/>
        </w:rPr>
        <w:t>Деректер кеңістігін модельді ұстау.</w:t>
      </w:r>
    </w:p>
    <w:p w:rsidR="00650138" w:rsidRPr="000C448D" w:rsidRDefault="00650138" w:rsidP="00650138">
      <w:pPr>
        <w:pStyle w:val="a3"/>
        <w:numPr>
          <w:ilvl w:val="0"/>
          <w:numId w:val="4"/>
        </w:numPr>
        <w:spacing w:before="0" w:beforeAutospacing="0" w:after="0" w:afterAutospacing="0"/>
        <w:ind w:firstLine="540"/>
        <w:jc w:val="both"/>
        <w:rPr>
          <w:sz w:val="28"/>
          <w:szCs w:val="28"/>
          <w:lang w:val="kk-KZ"/>
        </w:rPr>
      </w:pPr>
      <w:r w:rsidRPr="000C448D">
        <w:rPr>
          <w:sz w:val="28"/>
          <w:szCs w:val="28"/>
          <w:lang w:val="kk-KZ"/>
        </w:rPr>
        <w:t>Ақпараттарды сақтау.</w:t>
      </w:r>
    </w:p>
    <w:p w:rsidR="00650138" w:rsidRPr="000C448D" w:rsidRDefault="00650138" w:rsidP="00650138">
      <w:pPr>
        <w:pStyle w:val="a3"/>
        <w:numPr>
          <w:ilvl w:val="0"/>
          <w:numId w:val="4"/>
        </w:numPr>
        <w:spacing w:before="0" w:beforeAutospacing="0" w:after="0" w:afterAutospacing="0"/>
        <w:ind w:firstLine="540"/>
        <w:jc w:val="both"/>
        <w:rPr>
          <w:sz w:val="28"/>
          <w:szCs w:val="28"/>
          <w:lang w:val="kk-KZ"/>
        </w:rPr>
      </w:pPr>
      <w:r w:rsidRPr="000C448D">
        <w:rPr>
          <w:sz w:val="28"/>
          <w:szCs w:val="28"/>
          <w:lang w:val="kk-KZ"/>
        </w:rPr>
        <w:t>Координаталық жүйені өзгерту және картографиялық проекцияны трансформациялау.</w:t>
      </w:r>
    </w:p>
    <w:p w:rsidR="00650138" w:rsidRPr="000C448D" w:rsidRDefault="00650138" w:rsidP="00650138">
      <w:pPr>
        <w:pStyle w:val="a3"/>
        <w:numPr>
          <w:ilvl w:val="0"/>
          <w:numId w:val="4"/>
        </w:numPr>
        <w:spacing w:before="0" w:beforeAutospacing="0" w:after="0" w:afterAutospacing="0"/>
        <w:ind w:firstLine="540"/>
        <w:jc w:val="both"/>
        <w:rPr>
          <w:sz w:val="28"/>
          <w:szCs w:val="28"/>
          <w:lang w:val="kk-KZ"/>
        </w:rPr>
      </w:pPr>
      <w:r w:rsidRPr="000C448D">
        <w:rPr>
          <w:sz w:val="28"/>
          <w:szCs w:val="28"/>
          <w:lang w:val="kk-KZ"/>
        </w:rPr>
        <w:t>Растрлық – векторлық операциялар.</w:t>
      </w:r>
    </w:p>
    <w:p w:rsidR="00650138" w:rsidRPr="000C448D" w:rsidRDefault="00650138" w:rsidP="00650138">
      <w:pPr>
        <w:pStyle w:val="a3"/>
        <w:numPr>
          <w:ilvl w:val="0"/>
          <w:numId w:val="4"/>
        </w:numPr>
        <w:spacing w:before="0" w:beforeAutospacing="0" w:after="0" w:afterAutospacing="0"/>
        <w:ind w:firstLine="540"/>
        <w:jc w:val="both"/>
        <w:rPr>
          <w:sz w:val="28"/>
          <w:szCs w:val="28"/>
          <w:lang w:val="kk-KZ"/>
        </w:rPr>
      </w:pPr>
      <w:r w:rsidRPr="000C448D">
        <w:rPr>
          <w:sz w:val="28"/>
          <w:szCs w:val="28"/>
          <w:lang w:val="kk-KZ"/>
        </w:rPr>
        <w:t>Өлшеу операциялары.</w:t>
      </w:r>
    </w:p>
    <w:p w:rsidR="00650138" w:rsidRPr="000C448D" w:rsidRDefault="00650138" w:rsidP="00650138">
      <w:pPr>
        <w:pStyle w:val="a3"/>
        <w:numPr>
          <w:ilvl w:val="0"/>
          <w:numId w:val="4"/>
        </w:numPr>
        <w:spacing w:before="0" w:beforeAutospacing="0" w:after="0" w:afterAutospacing="0"/>
        <w:ind w:firstLine="540"/>
        <w:jc w:val="both"/>
        <w:rPr>
          <w:sz w:val="28"/>
          <w:szCs w:val="28"/>
          <w:lang w:val="kk-KZ"/>
        </w:rPr>
      </w:pPr>
      <w:r w:rsidRPr="000C448D">
        <w:rPr>
          <w:sz w:val="28"/>
          <w:szCs w:val="28"/>
          <w:lang w:val="kk-KZ"/>
        </w:rPr>
        <w:t>Полигонды операциялар.</w:t>
      </w:r>
    </w:p>
    <w:p w:rsidR="00650138" w:rsidRPr="000C448D" w:rsidRDefault="00650138" w:rsidP="00650138">
      <w:pPr>
        <w:pStyle w:val="a3"/>
        <w:numPr>
          <w:ilvl w:val="0"/>
          <w:numId w:val="4"/>
        </w:numPr>
        <w:spacing w:before="0" w:beforeAutospacing="0" w:after="0" w:afterAutospacing="0"/>
        <w:ind w:firstLine="540"/>
        <w:jc w:val="both"/>
        <w:rPr>
          <w:sz w:val="28"/>
          <w:szCs w:val="28"/>
          <w:lang w:val="kk-KZ"/>
        </w:rPr>
      </w:pPr>
      <w:r w:rsidRPr="000C448D">
        <w:rPr>
          <w:sz w:val="28"/>
          <w:szCs w:val="28"/>
          <w:lang w:val="kk-KZ"/>
        </w:rPr>
        <w:t>Кеңістіктік анализдік операциялар.</w:t>
      </w:r>
    </w:p>
    <w:p w:rsidR="00650138" w:rsidRPr="000C448D" w:rsidRDefault="00650138" w:rsidP="00650138">
      <w:pPr>
        <w:pStyle w:val="a3"/>
        <w:numPr>
          <w:ilvl w:val="0"/>
          <w:numId w:val="4"/>
        </w:numPr>
        <w:spacing w:before="0" w:beforeAutospacing="0" w:after="0" w:afterAutospacing="0"/>
        <w:ind w:firstLine="540"/>
        <w:jc w:val="both"/>
        <w:rPr>
          <w:sz w:val="28"/>
          <w:szCs w:val="28"/>
          <w:lang w:val="kk-KZ"/>
        </w:rPr>
      </w:pPr>
      <w:r w:rsidRPr="000C448D">
        <w:rPr>
          <w:sz w:val="28"/>
          <w:szCs w:val="28"/>
          <w:lang w:val="kk-KZ"/>
        </w:rPr>
        <w:t>Әр түрлі кеңістіктік моделдеудің түрлері.</w:t>
      </w:r>
    </w:p>
    <w:p w:rsidR="00650138" w:rsidRPr="000C448D" w:rsidRDefault="00650138" w:rsidP="00650138">
      <w:pPr>
        <w:pStyle w:val="a3"/>
        <w:numPr>
          <w:ilvl w:val="0"/>
          <w:numId w:val="4"/>
        </w:numPr>
        <w:spacing w:before="0" w:beforeAutospacing="0" w:after="0" w:afterAutospacing="0"/>
        <w:ind w:firstLine="540"/>
        <w:jc w:val="both"/>
        <w:rPr>
          <w:sz w:val="28"/>
          <w:szCs w:val="28"/>
          <w:lang w:val="kk-KZ"/>
        </w:rPr>
      </w:pPr>
      <w:r w:rsidRPr="000C448D">
        <w:rPr>
          <w:sz w:val="28"/>
          <w:szCs w:val="28"/>
          <w:lang w:val="kk-KZ"/>
        </w:rPr>
        <w:t>Рельефтерді сандық моделдеу және жер бетінің анализі.</w:t>
      </w:r>
    </w:p>
    <w:p w:rsidR="00650138" w:rsidRPr="000C448D" w:rsidRDefault="00650138" w:rsidP="00650138">
      <w:pPr>
        <w:pStyle w:val="a3"/>
        <w:numPr>
          <w:ilvl w:val="0"/>
          <w:numId w:val="4"/>
        </w:numPr>
        <w:spacing w:before="0" w:beforeAutospacing="0" w:after="0" w:afterAutospacing="0"/>
        <w:ind w:firstLine="540"/>
        <w:jc w:val="both"/>
        <w:rPr>
          <w:sz w:val="28"/>
          <w:szCs w:val="28"/>
          <w:lang w:val="kk-KZ"/>
        </w:rPr>
      </w:pPr>
      <w:r w:rsidRPr="000C448D">
        <w:rPr>
          <w:sz w:val="28"/>
          <w:szCs w:val="28"/>
          <w:lang w:val="kk-KZ"/>
        </w:rPr>
        <w:t>Шешімін әр түрлі формада шығару.</w:t>
      </w:r>
    </w:p>
    <w:p w:rsidR="00650138" w:rsidRPr="000C448D" w:rsidRDefault="00650138" w:rsidP="00650138">
      <w:pPr>
        <w:pStyle w:val="a3"/>
        <w:spacing w:before="0" w:beforeAutospacing="0" w:after="0" w:afterAutospacing="0"/>
        <w:ind w:firstLine="540"/>
        <w:jc w:val="both"/>
        <w:rPr>
          <w:sz w:val="28"/>
          <w:szCs w:val="28"/>
          <w:lang w:val="kk-KZ"/>
        </w:rPr>
      </w:pPr>
      <w:r w:rsidRPr="000C448D">
        <w:rPr>
          <w:sz w:val="28"/>
          <w:szCs w:val="28"/>
          <w:lang w:val="kk-KZ"/>
        </w:rPr>
        <w:t>Айтылған функциялар ары қарай қарастырылады.</w:t>
      </w:r>
    </w:p>
    <w:p w:rsidR="00650138" w:rsidRPr="000C448D" w:rsidRDefault="00650138" w:rsidP="00650138">
      <w:pPr>
        <w:pStyle w:val="a3"/>
        <w:spacing w:before="0" w:beforeAutospacing="0" w:after="0" w:afterAutospacing="0"/>
        <w:ind w:firstLine="540"/>
        <w:jc w:val="both"/>
        <w:rPr>
          <w:sz w:val="28"/>
          <w:szCs w:val="28"/>
          <w:lang w:val="kk-KZ"/>
        </w:rPr>
      </w:pPr>
      <w:r w:rsidRPr="000C448D">
        <w:rPr>
          <w:sz w:val="28"/>
          <w:szCs w:val="28"/>
          <w:lang w:val="kk-KZ"/>
        </w:rPr>
        <w:t>Осыдан қорыта келгенде жоғарыда қарастырылған базалық функцияларды және ГАЖ негізгі функционалдық мүмкіндіктері негізінде ақпараттарды өңдеудің келесі функциясын көрсетеміз (сурет 1).</w:t>
      </w:r>
    </w:p>
    <w:p w:rsidR="00650138" w:rsidRPr="000C448D" w:rsidRDefault="00650138" w:rsidP="00650138">
      <w:pPr>
        <w:pStyle w:val="a3"/>
        <w:numPr>
          <w:ilvl w:val="0"/>
          <w:numId w:val="2"/>
        </w:numPr>
        <w:spacing w:before="0" w:beforeAutospacing="0" w:after="0" w:afterAutospacing="0"/>
        <w:ind w:firstLine="540"/>
        <w:jc w:val="both"/>
        <w:rPr>
          <w:sz w:val="28"/>
          <w:szCs w:val="28"/>
          <w:lang w:val="kk-KZ"/>
        </w:rPr>
      </w:pPr>
      <w:r w:rsidRPr="000C448D">
        <w:rPr>
          <w:sz w:val="28"/>
          <w:szCs w:val="28"/>
          <w:lang w:val="kk-KZ"/>
        </w:rPr>
        <w:t>енгізу, ақпараттарды қайта өңдеу, қабылдау;</w:t>
      </w:r>
    </w:p>
    <w:p w:rsidR="00650138" w:rsidRPr="000C448D" w:rsidRDefault="00650138" w:rsidP="00650138">
      <w:pPr>
        <w:pStyle w:val="a3"/>
        <w:numPr>
          <w:ilvl w:val="0"/>
          <w:numId w:val="2"/>
        </w:numPr>
        <w:spacing w:before="0" w:beforeAutospacing="0" w:after="0" w:afterAutospacing="0"/>
        <w:ind w:firstLine="540"/>
        <w:jc w:val="both"/>
        <w:rPr>
          <w:sz w:val="28"/>
          <w:szCs w:val="28"/>
          <w:lang w:val="kk-KZ"/>
        </w:rPr>
      </w:pPr>
      <w:r w:rsidRPr="000C448D">
        <w:rPr>
          <w:sz w:val="28"/>
          <w:szCs w:val="28"/>
          <w:lang w:val="kk-KZ"/>
        </w:rPr>
        <w:t>деректер базасын құру және сақтау;</w:t>
      </w:r>
    </w:p>
    <w:p w:rsidR="00650138" w:rsidRPr="000C448D" w:rsidRDefault="00650138" w:rsidP="00650138">
      <w:pPr>
        <w:pStyle w:val="a3"/>
        <w:numPr>
          <w:ilvl w:val="0"/>
          <w:numId w:val="2"/>
        </w:numPr>
        <w:spacing w:before="0" w:beforeAutospacing="0" w:after="0" w:afterAutospacing="0"/>
        <w:ind w:firstLine="540"/>
        <w:jc w:val="both"/>
        <w:rPr>
          <w:sz w:val="28"/>
          <w:szCs w:val="28"/>
          <w:lang w:val="kk-KZ"/>
        </w:rPr>
      </w:pPr>
      <w:r w:rsidRPr="000C448D">
        <w:rPr>
          <w:sz w:val="28"/>
          <w:szCs w:val="28"/>
          <w:lang w:val="kk-KZ"/>
        </w:rPr>
        <w:t>ақпараттарды жіберу және көрсету.</w:t>
      </w:r>
    </w:p>
    <w:p w:rsidR="00650138" w:rsidRPr="000C448D" w:rsidRDefault="00650138" w:rsidP="00650138">
      <w:pPr>
        <w:pStyle w:val="a3"/>
        <w:spacing w:before="0" w:beforeAutospacing="0" w:after="0" w:afterAutospacing="0"/>
        <w:ind w:left="720" w:firstLine="540"/>
        <w:jc w:val="both"/>
        <w:rPr>
          <w:sz w:val="28"/>
          <w:szCs w:val="28"/>
          <w:lang w:val="kk-KZ"/>
        </w:rPr>
      </w:pPr>
    </w:p>
    <w:p w:rsidR="00650138" w:rsidRPr="000C448D" w:rsidRDefault="00650138" w:rsidP="00650138">
      <w:pPr>
        <w:pStyle w:val="a3"/>
        <w:spacing w:before="0" w:beforeAutospacing="0" w:after="0" w:afterAutospacing="0"/>
        <w:ind w:firstLine="540"/>
        <w:jc w:val="both"/>
        <w:rPr>
          <w:sz w:val="28"/>
          <w:szCs w:val="28"/>
          <w:lang w:val="kk-KZ"/>
        </w:rPr>
      </w:pPr>
    </w:p>
    <w:p w:rsidR="00650138" w:rsidRPr="000C448D" w:rsidRDefault="00650138" w:rsidP="00650138">
      <w:pPr>
        <w:spacing w:after="0" w:line="240" w:lineRule="auto"/>
        <w:ind w:firstLine="540"/>
        <w:jc w:val="both"/>
        <w:rPr>
          <w:rFonts w:ascii="Times New Roman" w:hAnsi="Times New Roman"/>
          <w:sz w:val="28"/>
          <w:szCs w:val="28"/>
          <w:lang w:val="kk-KZ"/>
        </w:rPr>
      </w:pPr>
      <w:r w:rsidRPr="000C448D">
        <w:rPr>
          <w:rFonts w:ascii="Times New Roman" w:hAnsi="Times New Roman"/>
          <w:sz w:val="28"/>
          <w:szCs w:val="28"/>
          <w:lang w:val="kk-KZ"/>
        </w:rPr>
        <w:t xml:space="preserve"> </w:t>
      </w:r>
      <w:r>
        <w:rPr>
          <w:rFonts w:ascii="Times New Roman" w:hAnsi="Times New Roman"/>
          <w:noProof/>
          <w:sz w:val="28"/>
          <w:szCs w:val="28"/>
          <w:lang w:eastAsia="ru-RU"/>
        </w:rPr>
        <w:drawing>
          <wp:inline distT="0" distB="0" distL="0" distR="0">
            <wp:extent cx="4291965" cy="2514600"/>
            <wp:effectExtent l="0" t="0" r="0" b="0"/>
            <wp:docPr id="1" name="Рисунок 1" descr="Книг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ниг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91965" cy="2514600"/>
                    </a:xfrm>
                    <a:prstGeom prst="rect">
                      <a:avLst/>
                    </a:prstGeom>
                    <a:noFill/>
                    <a:ln>
                      <a:noFill/>
                    </a:ln>
                  </pic:spPr>
                </pic:pic>
              </a:graphicData>
            </a:graphic>
          </wp:inline>
        </w:drawing>
      </w:r>
    </w:p>
    <w:p w:rsidR="00650138" w:rsidRPr="000C448D" w:rsidRDefault="00650138" w:rsidP="00650138">
      <w:pPr>
        <w:spacing w:after="0" w:line="240" w:lineRule="auto"/>
        <w:ind w:firstLine="540"/>
        <w:jc w:val="center"/>
        <w:rPr>
          <w:rFonts w:ascii="Times New Roman" w:hAnsi="Times New Roman"/>
          <w:sz w:val="28"/>
          <w:szCs w:val="28"/>
          <w:lang w:val="kk-KZ"/>
        </w:rPr>
      </w:pPr>
      <w:r w:rsidRPr="000C448D">
        <w:rPr>
          <w:rFonts w:ascii="Times New Roman" w:hAnsi="Times New Roman"/>
          <w:sz w:val="28"/>
          <w:szCs w:val="28"/>
          <w:lang w:val="kk-KZ"/>
        </w:rPr>
        <w:t>Сурет- 1 ГАЖ функционалды блогы</w:t>
      </w:r>
    </w:p>
    <w:p w:rsidR="00650138" w:rsidRPr="000C448D" w:rsidRDefault="00650138" w:rsidP="00650138">
      <w:pPr>
        <w:spacing w:after="0" w:line="240" w:lineRule="auto"/>
        <w:ind w:firstLine="540"/>
        <w:jc w:val="center"/>
        <w:rPr>
          <w:rFonts w:ascii="Times New Roman" w:hAnsi="Times New Roman"/>
          <w:sz w:val="28"/>
          <w:szCs w:val="28"/>
          <w:lang w:val="kk-KZ"/>
        </w:rPr>
      </w:pPr>
    </w:p>
    <w:p w:rsidR="00650138" w:rsidRPr="000C448D" w:rsidRDefault="00650138" w:rsidP="00650138">
      <w:pPr>
        <w:spacing w:after="0" w:line="240" w:lineRule="auto"/>
        <w:jc w:val="both"/>
        <w:rPr>
          <w:rFonts w:ascii="Times New Roman" w:hAnsi="Times New Roman"/>
          <w:sz w:val="28"/>
          <w:szCs w:val="28"/>
          <w:lang w:val="kk-KZ"/>
        </w:rPr>
      </w:pPr>
    </w:p>
    <w:p w:rsidR="00650138" w:rsidRPr="000C448D" w:rsidRDefault="00650138" w:rsidP="00650138">
      <w:pPr>
        <w:spacing w:after="0" w:line="240" w:lineRule="auto"/>
        <w:ind w:firstLine="540"/>
        <w:jc w:val="both"/>
        <w:rPr>
          <w:rFonts w:ascii="Times New Roman" w:hAnsi="Times New Roman"/>
          <w:sz w:val="28"/>
          <w:szCs w:val="28"/>
          <w:lang w:val="kk-KZ"/>
        </w:rPr>
      </w:pPr>
    </w:p>
    <w:p w:rsidR="00650138" w:rsidRPr="000C448D" w:rsidRDefault="00650138" w:rsidP="00650138">
      <w:pPr>
        <w:spacing w:after="0" w:line="240" w:lineRule="auto"/>
        <w:ind w:firstLine="540"/>
        <w:jc w:val="center"/>
        <w:rPr>
          <w:rFonts w:ascii="Times New Roman" w:hAnsi="Times New Roman"/>
          <w:b/>
          <w:sz w:val="28"/>
          <w:szCs w:val="28"/>
          <w:lang w:val="kk-KZ"/>
        </w:rPr>
      </w:pPr>
      <w:r>
        <w:rPr>
          <w:rFonts w:ascii="Times New Roman" w:hAnsi="Times New Roman"/>
          <w:b/>
          <w:sz w:val="28"/>
          <w:szCs w:val="28"/>
          <w:lang w:val="kk-KZ"/>
        </w:rPr>
        <w:t xml:space="preserve">4.1 </w:t>
      </w:r>
      <w:r w:rsidRPr="000C448D">
        <w:rPr>
          <w:rFonts w:ascii="Times New Roman" w:hAnsi="Times New Roman"/>
          <w:b/>
          <w:sz w:val="28"/>
          <w:szCs w:val="28"/>
          <w:lang w:val="kk-KZ"/>
        </w:rPr>
        <w:t>Деректер базасын енгізудің бағыныңқы жүйесі.</w:t>
      </w:r>
    </w:p>
    <w:p w:rsidR="00650138" w:rsidRPr="000C448D" w:rsidRDefault="00650138" w:rsidP="00650138">
      <w:pPr>
        <w:spacing w:after="0" w:line="240" w:lineRule="auto"/>
        <w:ind w:firstLine="540"/>
        <w:jc w:val="both"/>
        <w:rPr>
          <w:rFonts w:ascii="Times New Roman" w:hAnsi="Times New Roman"/>
          <w:b/>
          <w:sz w:val="28"/>
          <w:szCs w:val="28"/>
          <w:lang w:val="kk-KZ"/>
        </w:rPr>
      </w:pPr>
    </w:p>
    <w:p w:rsidR="00650138" w:rsidRPr="000C448D" w:rsidRDefault="00650138" w:rsidP="00650138">
      <w:pPr>
        <w:spacing w:after="0" w:line="240" w:lineRule="auto"/>
        <w:ind w:firstLine="540"/>
        <w:jc w:val="both"/>
        <w:rPr>
          <w:rFonts w:ascii="Times New Roman" w:hAnsi="Times New Roman"/>
          <w:sz w:val="28"/>
          <w:szCs w:val="28"/>
          <w:lang w:val="kk-KZ"/>
        </w:rPr>
      </w:pPr>
      <w:r w:rsidRPr="000C448D">
        <w:rPr>
          <w:rFonts w:ascii="Times New Roman" w:hAnsi="Times New Roman"/>
          <w:sz w:val="28"/>
          <w:szCs w:val="28"/>
          <w:lang w:val="kk-KZ"/>
        </w:rPr>
        <w:t xml:space="preserve">Енгізу блогы қабылдау және деректерді қайта өңдеу ақпараты. Қабылдау функциясын және деректерді қайтадан өңдеуді іске асыру үшін ГАЖ </w:t>
      </w:r>
      <w:r w:rsidRPr="000C448D">
        <w:rPr>
          <w:rFonts w:ascii="Times New Roman" w:hAnsi="Times New Roman"/>
          <w:sz w:val="28"/>
          <w:szCs w:val="28"/>
          <w:lang w:val="kk-KZ"/>
        </w:rPr>
        <w:lastRenderedPageBreak/>
        <w:t>аппаратты – программалық тәсілі келесі құралдан енгізу және қабылдауды қамтамасыз ету керек: дигитаизер, графикалық және бір түсті ақпараттарды қара және түрлі түсті бейнелерді сканерден өткізіп стандартты құралмен ақпараттарды компьютерге енгізу. Сандық фотограметриялық станциядан және электронды геодезиялық құралдардан деректерді қабылдау.</w:t>
      </w:r>
    </w:p>
    <w:p w:rsidR="00650138" w:rsidRPr="000C448D" w:rsidRDefault="00650138" w:rsidP="00650138">
      <w:pPr>
        <w:spacing w:after="0" w:line="240" w:lineRule="auto"/>
        <w:ind w:firstLine="540"/>
        <w:jc w:val="both"/>
        <w:rPr>
          <w:rFonts w:ascii="Times New Roman" w:hAnsi="Times New Roman"/>
          <w:sz w:val="28"/>
          <w:szCs w:val="28"/>
          <w:lang w:val="kk-KZ"/>
        </w:rPr>
      </w:pPr>
      <w:r w:rsidRPr="000C448D">
        <w:rPr>
          <w:rFonts w:ascii="Times New Roman" w:hAnsi="Times New Roman"/>
          <w:sz w:val="28"/>
          <w:szCs w:val="28"/>
          <w:lang w:val="kk-KZ"/>
        </w:rPr>
        <w:t>Деректерді қайта өңдеу барысында біріншіден графикалық деректерді векторизациялау мүмкіндігін қамтамасыз ету, векторизацияланған деректерді редакциялау, ақпараттарды фильтрациялау және сығу, деректерді керек форматқа конвертрлеу.</w:t>
      </w:r>
    </w:p>
    <w:p w:rsidR="00650138" w:rsidRPr="000C448D" w:rsidRDefault="00650138" w:rsidP="00650138">
      <w:pPr>
        <w:spacing w:after="0" w:line="240" w:lineRule="auto"/>
        <w:jc w:val="both"/>
        <w:rPr>
          <w:rFonts w:ascii="Times New Roman" w:hAnsi="Times New Roman"/>
          <w:sz w:val="28"/>
          <w:szCs w:val="28"/>
          <w:lang w:val="kk-KZ"/>
        </w:rPr>
      </w:pPr>
    </w:p>
    <w:p w:rsidR="00650138" w:rsidRPr="000C448D" w:rsidRDefault="00650138" w:rsidP="00650138">
      <w:pPr>
        <w:spacing w:after="0" w:line="240" w:lineRule="auto"/>
        <w:ind w:firstLine="540"/>
        <w:jc w:val="center"/>
        <w:rPr>
          <w:rFonts w:ascii="Times New Roman" w:hAnsi="Times New Roman"/>
          <w:b/>
          <w:sz w:val="28"/>
          <w:szCs w:val="28"/>
          <w:lang w:val="kk-KZ"/>
        </w:rPr>
      </w:pPr>
      <w:r>
        <w:rPr>
          <w:rFonts w:ascii="Times New Roman" w:hAnsi="Times New Roman"/>
          <w:b/>
          <w:sz w:val="28"/>
          <w:szCs w:val="28"/>
          <w:lang w:val="kk-KZ"/>
        </w:rPr>
        <w:t xml:space="preserve">4.2 </w:t>
      </w:r>
      <w:r w:rsidRPr="000C448D">
        <w:rPr>
          <w:rFonts w:ascii="Times New Roman" w:hAnsi="Times New Roman"/>
          <w:b/>
          <w:sz w:val="28"/>
          <w:szCs w:val="28"/>
          <w:lang w:val="kk-KZ"/>
        </w:rPr>
        <w:t>Сақтау және редакциялаудың бағыныңкы жүйесі.</w:t>
      </w:r>
    </w:p>
    <w:p w:rsidR="00650138" w:rsidRPr="000C448D" w:rsidRDefault="00650138" w:rsidP="00650138">
      <w:pPr>
        <w:spacing w:after="0" w:line="240" w:lineRule="auto"/>
        <w:ind w:firstLine="540"/>
        <w:jc w:val="center"/>
        <w:rPr>
          <w:rFonts w:ascii="Times New Roman" w:hAnsi="Times New Roman"/>
          <w:b/>
          <w:sz w:val="28"/>
          <w:szCs w:val="28"/>
          <w:lang w:val="kk-KZ"/>
        </w:rPr>
      </w:pPr>
    </w:p>
    <w:p w:rsidR="00650138" w:rsidRPr="000C448D" w:rsidRDefault="00650138" w:rsidP="00650138">
      <w:pPr>
        <w:spacing w:after="0" w:line="240" w:lineRule="auto"/>
        <w:ind w:firstLine="540"/>
        <w:jc w:val="both"/>
        <w:rPr>
          <w:rFonts w:ascii="Times New Roman" w:hAnsi="Times New Roman"/>
          <w:sz w:val="28"/>
          <w:szCs w:val="28"/>
          <w:lang w:val="kk-KZ"/>
        </w:rPr>
      </w:pPr>
      <w:r w:rsidRPr="000C448D">
        <w:rPr>
          <w:rFonts w:ascii="Times New Roman" w:hAnsi="Times New Roman"/>
          <w:sz w:val="28"/>
          <w:szCs w:val="28"/>
          <w:lang w:val="kk-KZ"/>
        </w:rPr>
        <w:t>Деректер базасын құру, басқару және сақтау блогы. Геометриялық деректерді сақтау үшін ең алдымен осы деректерді қамтитын модельдердің программалық мінездемесін білу керек.</w:t>
      </w:r>
    </w:p>
    <w:p w:rsidR="00650138" w:rsidRPr="000C448D" w:rsidRDefault="00650138" w:rsidP="00650138">
      <w:pPr>
        <w:spacing w:after="0" w:line="240" w:lineRule="auto"/>
        <w:ind w:firstLine="540"/>
        <w:jc w:val="both"/>
        <w:rPr>
          <w:rFonts w:ascii="Times New Roman" w:hAnsi="Times New Roman"/>
          <w:sz w:val="28"/>
          <w:szCs w:val="28"/>
          <w:lang w:val="kk-KZ"/>
        </w:rPr>
      </w:pPr>
      <w:r w:rsidRPr="000C448D">
        <w:rPr>
          <w:rFonts w:ascii="Times New Roman" w:hAnsi="Times New Roman"/>
          <w:sz w:val="28"/>
          <w:szCs w:val="28"/>
          <w:lang w:val="kk-KZ"/>
        </w:rPr>
        <w:t>Мәтіндік деректерді сақтау үшін СУБД моделін қолданады, соның ішінде желілік, реляционды, иерархиялық моделін таңдайды. Осы айтылған модельдердің ішінде реляционды модель көп қолданылады. Соңғы кезде объекті- реляциондық модельді қолдана бастады, ол үлкен СУБД жобасында да қолданылады, мысалы ORACLE және DB2. Текістік графикалық ақпараттарды сақтаудан басқа ГАЖ осы заманғы түрі графикалық объектілерді визуальдық және дыбыстық ақпараттармен байланыстырады. Мысалға алсақ объект туралы дыбыстық ақпарат береді. Сондықтан ГАЖ мультимедилық түрін де айтуға болады.</w:t>
      </w:r>
    </w:p>
    <w:p w:rsidR="00650138" w:rsidRPr="000C448D" w:rsidRDefault="00650138" w:rsidP="00650138">
      <w:pPr>
        <w:spacing w:after="0" w:line="240" w:lineRule="auto"/>
        <w:ind w:firstLine="540"/>
        <w:jc w:val="both"/>
        <w:rPr>
          <w:rFonts w:ascii="Times New Roman" w:hAnsi="Times New Roman"/>
          <w:sz w:val="28"/>
          <w:szCs w:val="28"/>
          <w:lang w:val="kk-KZ"/>
        </w:rPr>
      </w:pPr>
    </w:p>
    <w:p w:rsidR="00650138" w:rsidRPr="000C448D" w:rsidRDefault="00650138" w:rsidP="00650138">
      <w:pPr>
        <w:spacing w:after="0" w:line="240" w:lineRule="auto"/>
        <w:ind w:firstLine="540"/>
        <w:jc w:val="center"/>
        <w:rPr>
          <w:rFonts w:ascii="Times New Roman" w:hAnsi="Times New Roman"/>
          <w:b/>
          <w:sz w:val="28"/>
          <w:szCs w:val="28"/>
          <w:lang w:val="kk-KZ"/>
        </w:rPr>
      </w:pPr>
      <w:r>
        <w:rPr>
          <w:rFonts w:ascii="Times New Roman" w:hAnsi="Times New Roman"/>
          <w:b/>
          <w:sz w:val="28"/>
          <w:szCs w:val="28"/>
          <w:lang w:val="kk-KZ"/>
        </w:rPr>
        <w:t xml:space="preserve">4.3 </w:t>
      </w:r>
      <w:r w:rsidRPr="000C448D">
        <w:rPr>
          <w:rFonts w:ascii="Times New Roman" w:hAnsi="Times New Roman"/>
          <w:b/>
          <w:sz w:val="28"/>
          <w:szCs w:val="28"/>
          <w:lang w:val="kk-KZ"/>
        </w:rPr>
        <w:t>Анализдің бағыныңқы жүйксі.</w:t>
      </w:r>
    </w:p>
    <w:p w:rsidR="00650138" w:rsidRPr="000C448D" w:rsidRDefault="00650138" w:rsidP="00650138">
      <w:pPr>
        <w:spacing w:after="0" w:line="240" w:lineRule="auto"/>
        <w:ind w:firstLine="540"/>
        <w:jc w:val="both"/>
        <w:rPr>
          <w:rFonts w:ascii="Times New Roman" w:hAnsi="Times New Roman"/>
          <w:sz w:val="28"/>
          <w:szCs w:val="28"/>
          <w:lang w:val="kk-KZ"/>
        </w:rPr>
      </w:pPr>
      <w:r w:rsidRPr="000C448D">
        <w:rPr>
          <w:rFonts w:ascii="Times New Roman" w:hAnsi="Times New Roman"/>
          <w:sz w:val="28"/>
          <w:szCs w:val="28"/>
          <w:lang w:val="kk-KZ"/>
        </w:rPr>
        <w:t>Ақпаратты модельдеу, өңдеу блогы. Бұл ГАЖ негізгі модулі болып табылады, ол негізінен тапсырмаларды өңдеуге бағытталған. Олқолданбалы программа және процедуралық ГАЖ – қосымшасын жасайтын пакеттен тұрады. Бұл блоктың негізгіфункциясы болыпкеңістіктік анализ функциясы болады.</w:t>
      </w:r>
    </w:p>
    <w:p w:rsidR="00650138" w:rsidRPr="000C448D" w:rsidRDefault="00650138" w:rsidP="00650138">
      <w:pPr>
        <w:spacing w:after="0" w:line="240" w:lineRule="auto"/>
        <w:ind w:firstLine="540"/>
        <w:jc w:val="center"/>
        <w:rPr>
          <w:rFonts w:ascii="Times New Roman" w:hAnsi="Times New Roman"/>
          <w:b/>
          <w:sz w:val="28"/>
          <w:szCs w:val="28"/>
          <w:lang w:val="kk-KZ"/>
        </w:rPr>
      </w:pPr>
    </w:p>
    <w:p w:rsidR="00650138" w:rsidRPr="000C448D" w:rsidRDefault="00650138" w:rsidP="00650138">
      <w:pPr>
        <w:spacing w:after="0" w:line="240" w:lineRule="auto"/>
        <w:ind w:firstLine="540"/>
        <w:jc w:val="center"/>
        <w:rPr>
          <w:rFonts w:ascii="Times New Roman" w:hAnsi="Times New Roman"/>
          <w:b/>
          <w:sz w:val="28"/>
          <w:szCs w:val="28"/>
          <w:lang w:val="kk-KZ"/>
        </w:rPr>
      </w:pPr>
      <w:r>
        <w:rPr>
          <w:rFonts w:ascii="Times New Roman" w:hAnsi="Times New Roman"/>
          <w:b/>
          <w:sz w:val="28"/>
          <w:szCs w:val="28"/>
          <w:lang w:val="kk-KZ"/>
        </w:rPr>
        <w:t xml:space="preserve">4.4 </w:t>
      </w:r>
      <w:r w:rsidRPr="000C448D">
        <w:rPr>
          <w:rFonts w:ascii="Times New Roman" w:hAnsi="Times New Roman"/>
          <w:b/>
          <w:sz w:val="28"/>
          <w:szCs w:val="28"/>
          <w:lang w:val="kk-KZ"/>
        </w:rPr>
        <w:t>Шығарудың бағыныңқы жүйесі.</w:t>
      </w:r>
    </w:p>
    <w:p w:rsidR="00650138" w:rsidRDefault="00650138" w:rsidP="00650138">
      <w:pPr>
        <w:spacing w:after="0" w:line="240" w:lineRule="auto"/>
        <w:ind w:firstLine="540"/>
        <w:jc w:val="both"/>
        <w:rPr>
          <w:rFonts w:ascii="Times New Roman" w:hAnsi="Times New Roman"/>
          <w:sz w:val="28"/>
          <w:szCs w:val="28"/>
          <w:lang w:val="kk-KZ"/>
        </w:rPr>
      </w:pPr>
      <w:r w:rsidRPr="000C448D">
        <w:rPr>
          <w:rFonts w:ascii="Times New Roman" w:hAnsi="Times New Roman"/>
          <w:sz w:val="28"/>
          <w:szCs w:val="28"/>
          <w:lang w:val="kk-KZ"/>
        </w:rPr>
        <w:t>Ақпараттарды шығару, жіберу блогы. ГАЖ программалық әдісі визуалды кеңістікті, графикалық және видеодеректі, сонымен қатар әр тұрлі сұранысты қамтамасыз етеді. Бұл әдіс басқа кең форматты құралдарға қатты көшірме жасай алу керек, струилы плоттер, принтер және фото шығару машиналары сияқты.</w:t>
      </w:r>
    </w:p>
    <w:p w:rsidR="007D2F72" w:rsidRPr="00650138" w:rsidRDefault="007D2F72">
      <w:pPr>
        <w:rPr>
          <w:lang w:val="kk-KZ"/>
        </w:rPr>
      </w:pPr>
    </w:p>
    <w:sectPr w:rsidR="007D2F72" w:rsidRPr="0065013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5552C3"/>
    <w:multiLevelType w:val="hybridMultilevel"/>
    <w:tmpl w:val="A5D2ECA2"/>
    <w:lvl w:ilvl="0" w:tplc="798ECBB0">
      <w:start w:val="1"/>
      <w:numFmt w:val="decimal"/>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C20559C"/>
    <w:multiLevelType w:val="hybridMultilevel"/>
    <w:tmpl w:val="1B3AFAB0"/>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4069377B"/>
    <w:multiLevelType w:val="hybridMultilevel"/>
    <w:tmpl w:val="E7FE7B60"/>
    <w:lvl w:ilvl="0" w:tplc="B5A04B16">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76C07EBD"/>
    <w:multiLevelType w:val="hybridMultilevel"/>
    <w:tmpl w:val="1C5ECA16"/>
    <w:lvl w:ilvl="0" w:tplc="C3423574">
      <w:numFmt w:val="bullet"/>
      <w:lvlText w:val="-"/>
      <w:lvlJc w:val="left"/>
      <w:pPr>
        <w:tabs>
          <w:tab w:val="num" w:pos="720"/>
        </w:tabs>
        <w:ind w:left="720" w:hanging="360"/>
      </w:pPr>
      <w:rPr>
        <w:rFonts w:ascii="Tahoma" w:eastAsia="Times New Roman" w:hAnsi="Tahoma" w:cs="Tahoma"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138"/>
    <w:rsid w:val="00650138"/>
    <w:rsid w:val="007D2F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13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65013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4">
    <w:name w:val="Основной текст с отступом Знак"/>
    <w:basedOn w:val="a0"/>
    <w:link w:val="a3"/>
    <w:rsid w:val="00650138"/>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65013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50138"/>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13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65013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4">
    <w:name w:val="Основной текст с отступом Знак"/>
    <w:basedOn w:val="a0"/>
    <w:link w:val="a3"/>
    <w:rsid w:val="00650138"/>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65013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50138"/>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1231</Words>
  <Characters>7022</Characters>
  <Application>Microsoft Office Word</Application>
  <DocSecurity>0</DocSecurity>
  <Lines>58</Lines>
  <Paragraphs>16</Paragraphs>
  <ScaleCrop>false</ScaleCrop>
  <Company/>
  <LinksUpToDate>false</LinksUpToDate>
  <CharactersWithSpaces>8237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1</cp:revision>
  <dcterms:created xsi:type="dcterms:W3CDTF">2021-10-02T09:25:00Z</dcterms:created>
  <dcterms:modified xsi:type="dcterms:W3CDTF">2021-10-02T09:25:00Z</dcterms:modified>
</cp:coreProperties>
</file>